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C4609A" w14:textId="77777777" w:rsidR="0096251F" w:rsidRPr="00F83750" w:rsidRDefault="0096251F" w:rsidP="00F83750">
      <w:pPr>
        <w:widowControl w:val="0"/>
        <w:spacing w:before="200" w:after="120" w:line="480" w:lineRule="exact"/>
        <w:ind w:left="-284" w:right="-284"/>
        <w:jc w:val="center"/>
        <w:rPr>
          <w:rFonts w:asciiTheme="majorHAnsi" w:hAnsiTheme="majorHAnsi" w:cs="Arial"/>
          <w:b/>
          <w:spacing w:val="30"/>
          <w:sz w:val="44"/>
          <w:szCs w:val="44"/>
          <w:lang w:val="fr-CH" w:bidi="x-none"/>
        </w:rPr>
      </w:pPr>
      <w:r w:rsidRPr="00F83750">
        <w:rPr>
          <w:rFonts w:asciiTheme="majorHAnsi" w:hAnsiTheme="majorHAnsi" w:cs="Arial"/>
          <w:b/>
          <w:spacing w:val="30"/>
          <w:sz w:val="44"/>
          <w:szCs w:val="44"/>
          <w:lang w:val="fr-CH" w:bidi="x-none"/>
        </w:rPr>
        <w:t xml:space="preserve">QUAND LES EQUIPES UTILISENT LES MEDIAS </w:t>
      </w:r>
    </w:p>
    <w:p w14:paraId="12C44AAA" w14:textId="0935B744" w:rsidR="00F377ED" w:rsidRPr="00F83750" w:rsidRDefault="0096251F" w:rsidP="00F83750">
      <w:pPr>
        <w:widowControl w:val="0"/>
        <w:spacing w:before="200" w:after="120" w:line="480" w:lineRule="exact"/>
        <w:ind w:right="-1"/>
        <w:jc w:val="center"/>
        <w:rPr>
          <w:rFonts w:asciiTheme="majorHAnsi" w:hAnsiTheme="majorHAnsi" w:cs="Arial"/>
          <w:b/>
          <w:spacing w:val="30"/>
          <w:sz w:val="44"/>
          <w:szCs w:val="44"/>
          <w:lang w:val="fr-CH" w:bidi="x-none"/>
        </w:rPr>
      </w:pPr>
      <w:r w:rsidRPr="00F83750">
        <w:rPr>
          <w:rFonts w:asciiTheme="majorHAnsi" w:hAnsiTheme="majorHAnsi" w:cs="Arial"/>
          <w:b/>
          <w:spacing w:val="30"/>
          <w:sz w:val="44"/>
          <w:szCs w:val="44"/>
          <w:lang w:val="fr-CH" w:bidi="x-none"/>
        </w:rPr>
        <w:t>ET LE THEATRE POUR S’EXPRIMER</w:t>
      </w:r>
    </w:p>
    <w:p w14:paraId="4D88C65A" w14:textId="74C85DDB" w:rsidR="00F377ED" w:rsidRPr="00F83750" w:rsidRDefault="0096251F" w:rsidP="00F83750">
      <w:pPr>
        <w:widowControl w:val="0"/>
        <w:tabs>
          <w:tab w:val="left" w:pos="5103"/>
        </w:tabs>
        <w:spacing w:after="120" w:line="480" w:lineRule="exact"/>
        <w:ind w:left="851" w:right="176"/>
        <w:jc w:val="center"/>
        <w:rPr>
          <w:rFonts w:cs="Arial"/>
          <w:i/>
          <w:sz w:val="32"/>
          <w:szCs w:val="32"/>
          <w:lang w:val="fr-CH" w:bidi="x-none"/>
        </w:rPr>
      </w:pPr>
      <w:r w:rsidRPr="00F83750">
        <w:rPr>
          <w:rFonts w:cs="Arial"/>
          <w:i/>
          <w:sz w:val="32"/>
          <w:szCs w:val="32"/>
          <w:lang w:val="fr-CH" w:bidi="x-none"/>
        </w:rPr>
        <w:t>Méthodes d’Action liées au sociodrame</w:t>
      </w:r>
    </w:p>
    <w:p w14:paraId="0BF6CD56" w14:textId="7E224391" w:rsidR="0096251F" w:rsidRPr="00F83750" w:rsidRDefault="0096251F" w:rsidP="00F83750">
      <w:pPr>
        <w:widowControl w:val="0"/>
        <w:tabs>
          <w:tab w:val="left" w:pos="5103"/>
        </w:tabs>
        <w:spacing w:after="120" w:line="480" w:lineRule="exact"/>
        <w:ind w:left="851" w:right="176"/>
        <w:jc w:val="center"/>
        <w:rPr>
          <w:rFonts w:cs="Arial"/>
          <w:i/>
          <w:sz w:val="32"/>
          <w:szCs w:val="32"/>
          <w:lang w:val="fr-CH" w:bidi="x-none"/>
        </w:rPr>
      </w:pPr>
      <w:r w:rsidRPr="00F83750">
        <w:rPr>
          <w:rFonts w:cs="Arial"/>
          <w:i/>
          <w:sz w:val="32"/>
          <w:szCs w:val="32"/>
          <w:lang w:val="fr-CH" w:bidi="x-none"/>
        </w:rPr>
        <w:t>Journaux vivants, théâtres de playback et de forum</w:t>
      </w:r>
    </w:p>
    <w:p w14:paraId="2B80543E" w14:textId="77777777" w:rsidR="00F377ED" w:rsidRDefault="00F377ED" w:rsidP="0098619A">
      <w:pPr>
        <w:rPr>
          <w:lang w:val="fr-CH"/>
        </w:rPr>
      </w:pPr>
    </w:p>
    <w:p w14:paraId="499A2EEE" w14:textId="169223AA" w:rsidR="00066E5C" w:rsidRDefault="0096251F" w:rsidP="00066E5C">
      <w:pPr>
        <w:jc w:val="center"/>
        <w:rPr>
          <w:lang w:val="fr-CH"/>
        </w:rPr>
      </w:pPr>
      <w:r>
        <w:rPr>
          <w:noProof/>
          <w:lang w:val="fr-FR" w:eastAsia="fr-FR"/>
        </w:rPr>
        <w:drawing>
          <wp:inline distT="0" distB="0" distL="0" distR="0" wp14:anchorId="7F6EE43B" wp14:editId="4FE94A80">
            <wp:extent cx="2381693" cy="1439454"/>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6 projet.jpg"/>
                    <pic:cNvPicPr/>
                  </pic:nvPicPr>
                  <pic:blipFill>
                    <a:blip r:embed="rId8"/>
                    <a:stretch>
                      <a:fillRect/>
                    </a:stretch>
                  </pic:blipFill>
                  <pic:spPr>
                    <a:xfrm>
                      <a:off x="0" y="0"/>
                      <a:ext cx="2491294" cy="1505695"/>
                    </a:xfrm>
                    <a:prstGeom prst="rect">
                      <a:avLst/>
                    </a:prstGeom>
                  </pic:spPr>
                </pic:pic>
              </a:graphicData>
            </a:graphic>
          </wp:inline>
        </w:drawing>
      </w:r>
    </w:p>
    <w:p w14:paraId="479389DD" w14:textId="021CCF09" w:rsidR="00066E5C" w:rsidRDefault="00066E5C" w:rsidP="0098619A">
      <w:pPr>
        <w:rPr>
          <w:lang w:val="fr-CH"/>
        </w:rPr>
      </w:pPr>
    </w:p>
    <w:p w14:paraId="71CF4BD2" w14:textId="7A5444A4" w:rsidR="00066E5C" w:rsidRDefault="00066E5C" w:rsidP="00745053">
      <w:pPr>
        <w:widowControl w:val="0"/>
        <w:spacing w:line="480" w:lineRule="exact"/>
        <w:ind w:right="176"/>
        <w:jc w:val="center"/>
        <w:rPr>
          <w:rFonts w:asciiTheme="majorHAnsi" w:hAnsiTheme="majorHAnsi" w:cs="Arial"/>
          <w:sz w:val="22"/>
          <w:lang w:val="fr-CH" w:bidi="x-none"/>
        </w:rPr>
      </w:pPr>
      <w:r w:rsidRPr="0041135B">
        <w:rPr>
          <w:rFonts w:asciiTheme="majorHAnsi" w:hAnsiTheme="majorHAnsi" w:cs="Arial"/>
          <w:sz w:val="22"/>
          <w:lang w:val="fr-CH" w:bidi="x-none"/>
        </w:rPr>
        <w:t>Animé par</w:t>
      </w:r>
      <w:r w:rsidRPr="0041135B">
        <w:rPr>
          <w:rFonts w:asciiTheme="majorHAnsi" w:hAnsiTheme="majorHAnsi" w:cs="Arial"/>
          <w:b/>
          <w:sz w:val="22"/>
          <w:lang w:val="fr-CH" w:bidi="x-none"/>
        </w:rPr>
        <w:t xml:space="preserve"> </w:t>
      </w:r>
      <w:r w:rsidRPr="00973E18">
        <w:rPr>
          <w:rFonts w:asciiTheme="majorHAnsi" w:hAnsiTheme="majorHAnsi" w:cs="Arial"/>
          <w:b/>
          <w:sz w:val="28"/>
          <w:szCs w:val="28"/>
          <w:lang w:val="fr-CH" w:bidi="x-none"/>
        </w:rPr>
        <w:t xml:space="preserve">Irina </w:t>
      </w:r>
      <w:proofErr w:type="spellStart"/>
      <w:r w:rsidRPr="00973E18">
        <w:rPr>
          <w:rFonts w:asciiTheme="majorHAnsi" w:hAnsiTheme="majorHAnsi" w:cs="Arial"/>
          <w:b/>
          <w:sz w:val="28"/>
          <w:szCs w:val="28"/>
          <w:lang w:val="fr-CH" w:bidi="x-none"/>
        </w:rPr>
        <w:t>Stefanescu</w:t>
      </w:r>
      <w:proofErr w:type="spellEnd"/>
      <w:r w:rsidRPr="0041135B">
        <w:rPr>
          <w:rFonts w:asciiTheme="majorHAnsi" w:hAnsiTheme="majorHAnsi" w:cs="Arial"/>
          <w:b/>
          <w:sz w:val="22"/>
          <w:lang w:val="fr-CH" w:bidi="x-none"/>
        </w:rPr>
        <w:t xml:space="preserve"> </w:t>
      </w:r>
      <w:r w:rsidRPr="00F377ED">
        <w:rPr>
          <w:rFonts w:asciiTheme="majorHAnsi" w:hAnsiTheme="majorHAnsi" w:cs="Arial"/>
          <w:sz w:val="22"/>
          <w:lang w:val="fr-CH" w:bidi="x-none"/>
        </w:rPr>
        <w:t>(R</w:t>
      </w:r>
      <w:r w:rsidR="00F377ED" w:rsidRPr="00F377ED">
        <w:rPr>
          <w:rFonts w:asciiTheme="majorHAnsi" w:hAnsiTheme="majorHAnsi" w:cs="Arial"/>
          <w:sz w:val="22"/>
          <w:lang w:val="fr-CH" w:bidi="x-none"/>
        </w:rPr>
        <w:t>O</w:t>
      </w:r>
      <w:r w:rsidRPr="00F377ED">
        <w:rPr>
          <w:rFonts w:asciiTheme="majorHAnsi" w:hAnsiTheme="majorHAnsi" w:cs="Arial"/>
          <w:sz w:val="22"/>
          <w:lang w:val="fr-CH" w:bidi="x-none"/>
        </w:rPr>
        <w:t>)</w:t>
      </w:r>
      <w:r w:rsidR="00F377ED">
        <w:rPr>
          <w:rFonts w:asciiTheme="majorHAnsi" w:hAnsiTheme="majorHAnsi" w:cs="Arial"/>
          <w:sz w:val="22"/>
          <w:lang w:val="fr-CH" w:bidi="x-none"/>
        </w:rPr>
        <w:t>,</w:t>
      </w:r>
      <w:r w:rsidR="00F377ED" w:rsidRPr="00F377ED">
        <w:rPr>
          <w:rFonts w:asciiTheme="majorHAnsi" w:hAnsiTheme="majorHAnsi" w:cs="Arial"/>
          <w:sz w:val="22"/>
          <w:lang w:val="fr-CH" w:bidi="x-none"/>
        </w:rPr>
        <w:t xml:space="preserve"> </w:t>
      </w:r>
      <w:proofErr w:type="spellStart"/>
      <w:r w:rsidR="00F377ED" w:rsidRPr="00F377ED">
        <w:rPr>
          <w:rFonts w:asciiTheme="majorHAnsi" w:hAnsiTheme="majorHAnsi" w:cs="Arial"/>
          <w:sz w:val="22"/>
          <w:lang w:val="fr-CH" w:bidi="x-none"/>
        </w:rPr>
        <w:t>sociodramatiste</w:t>
      </w:r>
      <w:proofErr w:type="spellEnd"/>
      <w:r w:rsidR="008E4CB8">
        <w:rPr>
          <w:rFonts w:asciiTheme="majorHAnsi" w:hAnsiTheme="majorHAnsi" w:cs="Arial"/>
          <w:sz w:val="22"/>
          <w:lang w:val="fr-CH" w:bidi="x-none"/>
        </w:rPr>
        <w:t xml:space="preserve">, </w:t>
      </w:r>
      <w:r w:rsidRPr="00973E18">
        <w:rPr>
          <w:rFonts w:asciiTheme="majorHAnsi" w:hAnsiTheme="majorHAnsi" w:cs="Arial"/>
          <w:b/>
          <w:sz w:val="28"/>
          <w:szCs w:val="28"/>
          <w:lang w:val="fr-CH" w:bidi="x-none"/>
        </w:rPr>
        <w:t>Eveline Jost</w:t>
      </w:r>
      <w:r w:rsidRPr="0041135B">
        <w:rPr>
          <w:rFonts w:asciiTheme="majorHAnsi" w:hAnsiTheme="majorHAnsi" w:cs="Arial"/>
          <w:sz w:val="22"/>
          <w:lang w:val="fr-CH" w:bidi="x-none"/>
        </w:rPr>
        <w:t xml:space="preserve"> </w:t>
      </w:r>
      <w:r w:rsidRPr="00F377ED">
        <w:rPr>
          <w:rFonts w:asciiTheme="majorHAnsi" w:hAnsiTheme="majorHAnsi" w:cs="Arial"/>
          <w:sz w:val="22"/>
          <w:lang w:val="fr-CH" w:bidi="x-none"/>
        </w:rPr>
        <w:t>(</w:t>
      </w:r>
      <w:r w:rsidR="00F377ED" w:rsidRPr="00F377ED">
        <w:rPr>
          <w:rFonts w:asciiTheme="majorHAnsi" w:hAnsiTheme="majorHAnsi" w:cs="Arial"/>
          <w:sz w:val="22"/>
          <w:lang w:val="fr-CH" w:bidi="x-none"/>
        </w:rPr>
        <w:t>CH</w:t>
      </w:r>
      <w:r w:rsidRPr="00F377ED">
        <w:rPr>
          <w:rFonts w:asciiTheme="majorHAnsi" w:hAnsiTheme="majorHAnsi" w:cs="Arial"/>
          <w:sz w:val="22"/>
          <w:lang w:val="fr-CH" w:bidi="x-none"/>
        </w:rPr>
        <w:t>)</w:t>
      </w:r>
      <w:r w:rsidR="00F377ED" w:rsidRPr="00F377ED">
        <w:rPr>
          <w:rFonts w:asciiTheme="majorHAnsi" w:hAnsiTheme="majorHAnsi" w:cs="Arial"/>
          <w:sz w:val="22"/>
          <w:lang w:val="fr-CH" w:bidi="x-none"/>
        </w:rPr>
        <w:t>, coach</w:t>
      </w:r>
      <w:r w:rsidR="00640C39">
        <w:rPr>
          <w:rFonts w:asciiTheme="majorHAnsi" w:hAnsiTheme="majorHAnsi" w:cs="Arial"/>
          <w:sz w:val="22"/>
          <w:lang w:val="fr-CH" w:bidi="x-none"/>
        </w:rPr>
        <w:t>,</w:t>
      </w:r>
    </w:p>
    <w:p w14:paraId="263F4764" w14:textId="6B60D323" w:rsidR="00066E5C" w:rsidRDefault="00066E5C" w:rsidP="0098619A">
      <w:pPr>
        <w:rPr>
          <w:lang w:val="fr-CH"/>
        </w:rPr>
      </w:pPr>
    </w:p>
    <w:p w14:paraId="7C90E65D" w14:textId="46F411A6" w:rsidR="00973E18" w:rsidRDefault="00973E18" w:rsidP="00973E18">
      <w:pPr>
        <w:jc w:val="center"/>
        <w:rPr>
          <w:lang w:val="fr-CH"/>
        </w:rPr>
      </w:pPr>
      <w:proofErr w:type="gramStart"/>
      <w:r w:rsidRPr="0041135B">
        <w:rPr>
          <w:rFonts w:asciiTheme="majorHAnsi" w:hAnsiTheme="majorHAnsi" w:cs="Arial"/>
          <w:b/>
          <w:lang w:val="fr-CH" w:bidi="x-none"/>
        </w:rPr>
        <w:t>vendredi</w:t>
      </w:r>
      <w:proofErr w:type="gramEnd"/>
      <w:r w:rsidRPr="0041135B">
        <w:rPr>
          <w:rFonts w:asciiTheme="majorHAnsi" w:hAnsiTheme="majorHAnsi" w:cs="Arial"/>
          <w:b/>
          <w:lang w:val="fr-CH" w:bidi="x-none"/>
        </w:rPr>
        <w:t xml:space="preserve"> </w:t>
      </w:r>
      <w:r w:rsidR="0062027C">
        <w:rPr>
          <w:rFonts w:asciiTheme="majorHAnsi" w:hAnsiTheme="majorHAnsi" w:cs="Arial"/>
          <w:b/>
          <w:lang w:val="fr-CH" w:bidi="x-none"/>
        </w:rPr>
        <w:t>11</w:t>
      </w:r>
      <w:r w:rsidRPr="0041135B">
        <w:rPr>
          <w:rFonts w:asciiTheme="majorHAnsi" w:hAnsiTheme="majorHAnsi" w:cs="Arial"/>
          <w:b/>
          <w:lang w:val="fr-CH" w:bidi="x-none"/>
        </w:rPr>
        <w:t xml:space="preserve"> et samedi </w:t>
      </w:r>
      <w:r w:rsidR="0062027C">
        <w:rPr>
          <w:rFonts w:asciiTheme="majorHAnsi" w:hAnsiTheme="majorHAnsi" w:cs="Arial"/>
          <w:b/>
          <w:lang w:val="fr-CH" w:bidi="x-none"/>
        </w:rPr>
        <w:t>12 septembre</w:t>
      </w:r>
      <w:r w:rsidR="008E4CB8">
        <w:rPr>
          <w:rFonts w:asciiTheme="majorHAnsi" w:hAnsiTheme="majorHAnsi" w:cs="Arial"/>
          <w:b/>
          <w:lang w:val="fr-CH" w:bidi="x-none"/>
        </w:rPr>
        <w:t xml:space="preserve"> 2020</w:t>
      </w:r>
      <w:r w:rsidRPr="0041135B">
        <w:rPr>
          <w:rFonts w:asciiTheme="majorHAnsi" w:hAnsiTheme="majorHAnsi" w:cs="Arial"/>
          <w:lang w:val="fr-CH" w:bidi="x-none"/>
        </w:rPr>
        <w:t xml:space="preserve"> </w:t>
      </w:r>
      <w:r w:rsidRPr="0041135B">
        <w:rPr>
          <w:rFonts w:asciiTheme="majorHAnsi" w:hAnsiTheme="majorHAnsi" w:cs="Arial"/>
          <w:lang w:val="fr-CH" w:bidi="x-none"/>
        </w:rPr>
        <w:br/>
      </w:r>
    </w:p>
    <w:p w14:paraId="4A1CE4B0" w14:textId="005ABCB3" w:rsidR="00066E5C" w:rsidRDefault="00DD4527" w:rsidP="0098619A">
      <w:pPr>
        <w:rPr>
          <w:lang w:val="fr-CH"/>
        </w:rPr>
      </w:pPr>
      <w:r>
        <w:rPr>
          <w:noProof/>
          <w:lang w:val="fr-FR" w:eastAsia="fr-FR"/>
        </w:rPr>
        <mc:AlternateContent>
          <mc:Choice Requires="wps">
            <w:drawing>
              <wp:anchor distT="0" distB="0" distL="114300" distR="114300" simplePos="0" relativeHeight="251659264" behindDoc="0" locked="0" layoutInCell="1" allowOverlap="1" wp14:anchorId="3405C70A" wp14:editId="5741B7DB">
                <wp:simplePos x="0" y="0"/>
                <wp:positionH relativeFrom="column">
                  <wp:posOffset>2377792</wp:posOffset>
                </wp:positionH>
                <wp:positionV relativeFrom="paragraph">
                  <wp:posOffset>61973</wp:posOffset>
                </wp:positionV>
                <wp:extent cx="1147864" cy="0"/>
                <wp:effectExtent l="0" t="0" r="8255" b="12700"/>
                <wp:wrapNone/>
                <wp:docPr id="8" name="Connecteur droit 8"/>
                <wp:cNvGraphicFramePr/>
                <a:graphic xmlns:a="http://schemas.openxmlformats.org/drawingml/2006/main">
                  <a:graphicData uri="http://schemas.microsoft.com/office/word/2010/wordprocessingShape">
                    <wps:wsp>
                      <wps:cNvCnPr/>
                      <wps:spPr>
                        <a:xfrm>
                          <a:off x="0" y="0"/>
                          <a:ext cx="1147864"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F88D4F0" id="Connecteur droit 8"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7.25pt,4.9pt" to="277.6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" strokecolor="black [3040]"/>
            </w:pict>
          </mc:Fallback>
        </mc:AlternateContent>
      </w:r>
    </w:p>
    <w:p w14:paraId="74735C3F" w14:textId="77777777" w:rsidR="00DD4527" w:rsidRPr="0053198C" w:rsidRDefault="00DD4527" w:rsidP="0098619A">
      <w:pPr>
        <w:rPr>
          <w:sz w:val="14"/>
          <w:szCs w:val="14"/>
          <w:lang w:val="fr-CH"/>
        </w:rPr>
      </w:pPr>
    </w:p>
    <w:p w14:paraId="48247C81" w14:textId="77777777" w:rsidR="008E4CB8" w:rsidRPr="008E4CB8" w:rsidRDefault="008E4CB8" w:rsidP="008E4CB8">
      <w:pPr>
        <w:spacing w:line="276" w:lineRule="auto"/>
        <w:rPr>
          <w:rFonts w:asciiTheme="majorHAnsi" w:hAnsiTheme="majorHAnsi"/>
          <w:sz w:val="20"/>
          <w:szCs w:val="20"/>
          <w:lang w:val="fr-CH"/>
        </w:rPr>
      </w:pPr>
      <w:r w:rsidRPr="008E4CB8">
        <w:rPr>
          <w:rFonts w:asciiTheme="majorHAnsi" w:hAnsiTheme="majorHAnsi"/>
          <w:b/>
          <w:sz w:val="20"/>
          <w:szCs w:val="20"/>
          <w:lang w:val="fr-CH"/>
        </w:rPr>
        <w:t>Mettre en scène et approfondir la situation d’un groupe, d’une équipe ses intérêts, ses préoccupations, ses dynamiques</w:t>
      </w:r>
      <w:r w:rsidRPr="008E4CB8">
        <w:rPr>
          <w:rFonts w:asciiTheme="majorHAnsi" w:hAnsiTheme="majorHAnsi"/>
          <w:sz w:val="20"/>
          <w:szCs w:val="20"/>
          <w:lang w:val="fr-CH"/>
        </w:rPr>
        <w:t xml:space="preserve">, (reflets de la société au sens large) peut débuter via l’utilisation d’articles de journaux, de mémos, de newsletters, de magazines etc. </w:t>
      </w:r>
      <w:r w:rsidRPr="008E4CB8">
        <w:rPr>
          <w:rFonts w:asciiTheme="majorHAnsi" w:hAnsiTheme="majorHAnsi"/>
          <w:i/>
          <w:sz w:val="20"/>
          <w:szCs w:val="20"/>
          <w:lang w:val="fr-CH"/>
        </w:rPr>
        <w:t xml:space="preserve">Le journal vivant </w:t>
      </w:r>
      <w:r w:rsidRPr="008E4CB8">
        <w:rPr>
          <w:rFonts w:asciiTheme="majorHAnsi" w:hAnsiTheme="majorHAnsi"/>
          <w:sz w:val="20"/>
          <w:szCs w:val="20"/>
          <w:lang w:val="fr-CH"/>
        </w:rPr>
        <w:t>ainsi naissant donne peu à peu une forme à la réalité collective et parfois même à « l'éléphant dans la pièce ».</w:t>
      </w:r>
    </w:p>
    <w:p w14:paraId="3AC92C04" w14:textId="77777777" w:rsidR="008E4CB8" w:rsidRPr="008E4CB8" w:rsidRDefault="008E4CB8" w:rsidP="008E4CB8">
      <w:pPr>
        <w:spacing w:line="276" w:lineRule="auto"/>
        <w:rPr>
          <w:rFonts w:asciiTheme="majorHAnsi" w:hAnsiTheme="majorHAnsi"/>
          <w:sz w:val="20"/>
          <w:szCs w:val="20"/>
          <w:lang w:val="fr-CH"/>
        </w:rPr>
      </w:pPr>
    </w:p>
    <w:p w14:paraId="52AA7669" w14:textId="77777777" w:rsidR="008E4CB8" w:rsidRPr="008E4CB8" w:rsidRDefault="008E4CB8" w:rsidP="008E4CB8">
      <w:pPr>
        <w:spacing w:line="276" w:lineRule="auto"/>
        <w:rPr>
          <w:rFonts w:asciiTheme="majorHAnsi" w:hAnsiTheme="majorHAnsi"/>
          <w:sz w:val="20"/>
          <w:szCs w:val="20"/>
          <w:lang w:val="fr-CH"/>
        </w:rPr>
      </w:pPr>
      <w:r w:rsidRPr="008E4CB8">
        <w:rPr>
          <w:rFonts w:asciiTheme="majorHAnsi" w:hAnsiTheme="majorHAnsi"/>
          <w:sz w:val="20"/>
          <w:szCs w:val="20"/>
          <w:lang w:val="fr-CH"/>
        </w:rPr>
        <w:t xml:space="preserve">D’autre part, en s’entraînant au </w:t>
      </w:r>
      <w:r w:rsidRPr="008E4CB8">
        <w:rPr>
          <w:rFonts w:asciiTheme="majorHAnsi" w:hAnsiTheme="majorHAnsi"/>
          <w:i/>
          <w:sz w:val="20"/>
          <w:szCs w:val="20"/>
          <w:lang w:val="fr-CH"/>
        </w:rPr>
        <w:t>play-back</w:t>
      </w:r>
      <w:r w:rsidRPr="008E4CB8">
        <w:rPr>
          <w:rFonts w:asciiTheme="majorHAnsi" w:hAnsiTheme="majorHAnsi"/>
          <w:sz w:val="20"/>
          <w:szCs w:val="20"/>
          <w:lang w:val="fr-CH"/>
        </w:rPr>
        <w:t xml:space="preserve">, un participant apprend l'empathie, l'écoute attentive, vibre, ressent et joue avec les autres comme une seule personne. « L’animateur » du </w:t>
      </w:r>
      <w:r w:rsidRPr="008E4CB8">
        <w:rPr>
          <w:rFonts w:asciiTheme="majorHAnsi" w:hAnsiTheme="majorHAnsi"/>
          <w:i/>
          <w:sz w:val="20"/>
          <w:szCs w:val="20"/>
          <w:lang w:val="fr-CH"/>
        </w:rPr>
        <w:t>play-back</w:t>
      </w:r>
      <w:r w:rsidRPr="008E4CB8">
        <w:rPr>
          <w:rFonts w:asciiTheme="majorHAnsi" w:hAnsiTheme="majorHAnsi"/>
          <w:sz w:val="20"/>
          <w:szCs w:val="20"/>
          <w:lang w:val="fr-CH"/>
        </w:rPr>
        <w:t xml:space="preserve"> peut aider à affiner l'histoire d'une personne pour qu’elle soit racontée au monde entier, pour que cette personne soit entendue et comprise. C'est une bonne manière de terminer une expérience collective, un meeting, une conférence, un congrès, un </w:t>
      </w:r>
      <w:proofErr w:type="spellStart"/>
      <w:r w:rsidRPr="008E4CB8">
        <w:rPr>
          <w:rFonts w:asciiTheme="majorHAnsi" w:hAnsiTheme="majorHAnsi"/>
          <w:sz w:val="20"/>
          <w:szCs w:val="20"/>
          <w:lang w:val="fr-CH"/>
        </w:rPr>
        <w:t>TeamCaring</w:t>
      </w:r>
      <w:proofErr w:type="spellEnd"/>
      <w:r w:rsidRPr="008E4CB8">
        <w:rPr>
          <w:rFonts w:asciiTheme="majorHAnsi" w:hAnsiTheme="majorHAnsi"/>
          <w:sz w:val="20"/>
          <w:szCs w:val="20"/>
          <w:lang w:val="fr-CH"/>
        </w:rPr>
        <w:t xml:space="preserve"> ou une convention nationale.</w:t>
      </w:r>
    </w:p>
    <w:p w14:paraId="331697F6" w14:textId="708D75A1" w:rsidR="009452E0" w:rsidRPr="008E4CB8" w:rsidRDefault="008E4CB8" w:rsidP="008E4CB8">
      <w:pPr>
        <w:spacing w:line="276" w:lineRule="auto"/>
        <w:ind w:left="2"/>
        <w:jc w:val="both"/>
        <w:rPr>
          <w:rFonts w:asciiTheme="majorHAnsi" w:hAnsiTheme="majorHAnsi" w:cs="Arial"/>
          <w:sz w:val="20"/>
          <w:szCs w:val="20"/>
          <w:lang w:val="fr-CH"/>
        </w:rPr>
      </w:pPr>
      <w:r w:rsidRPr="008E4CB8">
        <w:rPr>
          <w:rFonts w:asciiTheme="majorHAnsi" w:hAnsiTheme="majorHAnsi"/>
          <w:sz w:val="20"/>
          <w:szCs w:val="20"/>
          <w:lang w:val="fr-CH"/>
        </w:rPr>
        <w:t xml:space="preserve">Hormis leur fonction-clef classique dans l'éducation sociale, les entraînements au </w:t>
      </w:r>
      <w:r w:rsidRPr="008E4CB8">
        <w:rPr>
          <w:rFonts w:asciiTheme="majorHAnsi" w:hAnsiTheme="majorHAnsi"/>
          <w:i/>
          <w:sz w:val="20"/>
          <w:szCs w:val="20"/>
          <w:lang w:val="fr-CH"/>
        </w:rPr>
        <w:t xml:space="preserve">théâtre de forum, </w:t>
      </w:r>
      <w:r w:rsidRPr="008E4CB8">
        <w:rPr>
          <w:rFonts w:asciiTheme="majorHAnsi" w:hAnsiTheme="majorHAnsi"/>
          <w:sz w:val="20"/>
          <w:szCs w:val="20"/>
          <w:lang w:val="fr-CH"/>
        </w:rPr>
        <w:t>quant à eux facilitent l'affirmation de soi, la prise de responsabilité, la clarté, en transformant un spectateur en acteur. Ils permettent en petits groupes l'entraînement aux rôles, p.ex. pour gérer des situations tendues, conflictuelles, pour asseoir son leadership, pour motiver, pour fédérer etc.</w:t>
      </w:r>
    </w:p>
    <w:p w14:paraId="139061D7" w14:textId="77777777" w:rsidR="00C56323" w:rsidRPr="009452E0" w:rsidRDefault="00C56323" w:rsidP="0051797D">
      <w:pPr>
        <w:widowControl w:val="0"/>
        <w:spacing w:before="240" w:after="80"/>
        <w:ind w:right="176"/>
        <w:jc w:val="both"/>
        <w:rPr>
          <w:rFonts w:asciiTheme="majorHAnsi" w:hAnsiTheme="majorHAnsi" w:cs="Arial"/>
          <w:b/>
          <w:sz w:val="22"/>
          <w:szCs w:val="22"/>
          <w:lang w:val="fr-CH" w:bidi="x-none"/>
        </w:rPr>
      </w:pPr>
      <w:r w:rsidRPr="009452E0">
        <w:rPr>
          <w:rFonts w:asciiTheme="majorHAnsi" w:hAnsiTheme="majorHAnsi" w:cs="Arial"/>
          <w:b/>
          <w:sz w:val="22"/>
          <w:szCs w:val="22"/>
          <w:lang w:val="fr-CH" w:bidi="x-none"/>
        </w:rPr>
        <w:t>Objectifs</w:t>
      </w:r>
    </w:p>
    <w:p w14:paraId="25064162" w14:textId="480EB6BE" w:rsidR="00C56323" w:rsidRDefault="008E4CB8" w:rsidP="00C56323">
      <w:pPr>
        <w:widowControl w:val="0"/>
        <w:spacing w:after="240" w:line="276" w:lineRule="auto"/>
        <w:ind w:left="2" w:right="556"/>
        <w:rPr>
          <w:rFonts w:asciiTheme="majorHAnsi" w:hAnsiTheme="majorHAnsi"/>
          <w:sz w:val="20"/>
          <w:szCs w:val="20"/>
          <w:lang w:val="fr-CH"/>
        </w:rPr>
      </w:pPr>
      <w:r w:rsidRPr="008E4CB8">
        <w:rPr>
          <w:rFonts w:asciiTheme="majorHAnsi" w:hAnsiTheme="majorHAnsi"/>
          <w:sz w:val="20"/>
          <w:szCs w:val="20"/>
          <w:lang w:val="fr-CH"/>
        </w:rPr>
        <w:t>Intégrer les éléments de techniques de sociodrame dans son propre travail avec des groupes/équipes pour stimuler et canaliser l'énergie, la spontanéité, la créativité, afin de les aider à raconter leur propre histoire et, si nécessaire, à la changer.</w:t>
      </w:r>
    </w:p>
    <w:p w14:paraId="08848E9E" w14:textId="77777777" w:rsidR="009452E0" w:rsidRPr="009452E0" w:rsidRDefault="009452E0" w:rsidP="0051797D">
      <w:pPr>
        <w:pStyle w:val="TEXTE1"/>
        <w:spacing w:after="80"/>
        <w:ind w:left="0" w:right="176" w:firstLine="0"/>
        <w:rPr>
          <w:rFonts w:asciiTheme="majorHAnsi" w:hAnsiTheme="majorHAnsi" w:cs="Arial"/>
          <w:b/>
          <w:sz w:val="22"/>
          <w:szCs w:val="22"/>
          <w:lang w:bidi="x-none"/>
        </w:rPr>
      </w:pPr>
      <w:bookmarkStart w:id="0" w:name="_GoBack"/>
      <w:bookmarkEnd w:id="0"/>
      <w:r w:rsidRPr="009452E0">
        <w:rPr>
          <w:rFonts w:asciiTheme="majorHAnsi" w:hAnsiTheme="majorHAnsi" w:cs="Arial"/>
          <w:b/>
          <w:sz w:val="22"/>
          <w:szCs w:val="22"/>
          <w:lang w:bidi="x-none"/>
        </w:rPr>
        <w:t>S’adresse aux activateurs de groupe/d’équipe</w:t>
      </w:r>
    </w:p>
    <w:p w14:paraId="605FF227" w14:textId="0579175A" w:rsidR="009452E0" w:rsidRDefault="009452E0" w:rsidP="009452E0">
      <w:pPr>
        <w:widowControl w:val="0"/>
        <w:spacing w:after="240" w:line="276" w:lineRule="auto"/>
        <w:ind w:left="2" w:right="284"/>
        <w:rPr>
          <w:rFonts w:asciiTheme="majorHAnsi" w:hAnsiTheme="majorHAnsi" w:cs="Arial"/>
          <w:sz w:val="20"/>
          <w:szCs w:val="20"/>
          <w:lang w:val="fr-CH"/>
        </w:rPr>
      </w:pPr>
      <w:r w:rsidRPr="00034EA7">
        <w:rPr>
          <w:rFonts w:asciiTheme="majorHAnsi" w:hAnsiTheme="majorHAnsi" w:cs="Arial"/>
          <w:sz w:val="20"/>
          <w:szCs w:val="20"/>
          <w:lang w:val="fr-CH"/>
        </w:rPr>
        <w:t>Formateurs, Coaches, Consultants, Professionnels RH, Managers, ainsi qu’aux Enseignants, Educateurs, etc.</w:t>
      </w:r>
    </w:p>
    <w:p w14:paraId="201546BE" w14:textId="77777777" w:rsidR="0048167A" w:rsidRPr="00034EA7" w:rsidRDefault="00A42D3D" w:rsidP="0048167A">
      <w:pPr>
        <w:widowControl w:val="0"/>
        <w:spacing w:after="20" w:line="276" w:lineRule="auto"/>
        <w:ind w:left="2" w:right="284"/>
        <w:rPr>
          <w:rFonts w:asciiTheme="majorHAnsi" w:hAnsiTheme="majorHAnsi" w:cs="Arial"/>
          <w:sz w:val="20"/>
          <w:szCs w:val="20"/>
          <w:lang w:val="fr-CH"/>
        </w:rPr>
      </w:pPr>
      <w:r>
        <w:rPr>
          <w:rFonts w:asciiTheme="majorHAnsi" w:hAnsiTheme="majorHAnsi" w:cs="Arial"/>
          <w:b/>
          <w:sz w:val="22"/>
          <w:szCs w:val="22"/>
          <w:lang w:val="fr-CH" w:bidi="x-none"/>
        </w:rPr>
        <w:lastRenderedPageBreak/>
        <w:t>Horaires</w:t>
      </w:r>
      <w:r w:rsidR="0048167A">
        <w:rPr>
          <w:rFonts w:asciiTheme="majorHAnsi" w:hAnsiTheme="majorHAnsi" w:cs="Arial"/>
          <w:b/>
          <w:sz w:val="22"/>
          <w:szCs w:val="22"/>
          <w:lang w:val="fr-CH" w:bidi="x-none"/>
        </w:rPr>
        <w:t xml:space="preserve"> : </w:t>
      </w:r>
      <w:r w:rsidR="0048167A" w:rsidRPr="00034EA7">
        <w:rPr>
          <w:rFonts w:asciiTheme="majorHAnsi" w:hAnsiTheme="majorHAnsi" w:cs="Arial"/>
          <w:sz w:val="20"/>
          <w:szCs w:val="20"/>
          <w:lang w:val="fr-CH"/>
        </w:rPr>
        <w:t xml:space="preserve">9h – 17h30 </w:t>
      </w:r>
    </w:p>
    <w:p w14:paraId="0DE22749" w14:textId="77777777" w:rsidR="0048167A" w:rsidRDefault="0048167A" w:rsidP="00A42D3D">
      <w:pPr>
        <w:tabs>
          <w:tab w:val="left" w:pos="2160"/>
          <w:tab w:val="left" w:pos="2765"/>
        </w:tabs>
        <w:spacing w:after="80" w:line="220" w:lineRule="exact"/>
        <w:rPr>
          <w:rFonts w:asciiTheme="majorHAnsi" w:hAnsiTheme="majorHAnsi" w:cs="Arial"/>
          <w:b/>
          <w:sz w:val="22"/>
          <w:szCs w:val="22"/>
          <w:lang w:val="fr-CH" w:bidi="x-none"/>
        </w:rPr>
      </w:pPr>
    </w:p>
    <w:p w14:paraId="768A4946" w14:textId="65B80965" w:rsidR="00A42D3D" w:rsidRDefault="0048167A" w:rsidP="0048167A">
      <w:pPr>
        <w:tabs>
          <w:tab w:val="left" w:pos="2160"/>
          <w:tab w:val="left" w:pos="2765"/>
        </w:tabs>
        <w:spacing w:after="80" w:line="220" w:lineRule="exact"/>
        <w:rPr>
          <w:rFonts w:asciiTheme="majorHAnsi" w:hAnsiTheme="majorHAnsi" w:cs="Arial"/>
          <w:sz w:val="20"/>
          <w:szCs w:val="20"/>
          <w:lang w:val="fr-CH"/>
        </w:rPr>
      </w:pPr>
      <w:r>
        <w:rPr>
          <w:rFonts w:asciiTheme="majorHAnsi" w:hAnsiTheme="majorHAnsi" w:cs="Arial"/>
          <w:b/>
          <w:sz w:val="22"/>
          <w:szCs w:val="22"/>
          <w:lang w:val="fr-CH" w:bidi="x-none"/>
        </w:rPr>
        <w:t>L</w:t>
      </w:r>
      <w:r w:rsidR="00A42D3D" w:rsidRPr="00385510">
        <w:rPr>
          <w:rFonts w:asciiTheme="majorHAnsi" w:hAnsiTheme="majorHAnsi" w:cs="Arial"/>
          <w:b/>
          <w:sz w:val="22"/>
          <w:szCs w:val="22"/>
          <w:lang w:val="fr-CH" w:bidi="x-none"/>
        </w:rPr>
        <w:t>ieu</w:t>
      </w:r>
      <w:r>
        <w:rPr>
          <w:rFonts w:asciiTheme="majorHAnsi" w:hAnsiTheme="majorHAnsi" w:cs="Arial"/>
          <w:b/>
          <w:sz w:val="22"/>
          <w:szCs w:val="22"/>
          <w:lang w:val="fr-CH" w:bidi="x-none"/>
        </w:rPr>
        <w:t xml:space="preserve"> : </w:t>
      </w:r>
      <w:r w:rsidR="00A42D3D" w:rsidRPr="00034EA7">
        <w:rPr>
          <w:rFonts w:asciiTheme="majorHAnsi" w:hAnsiTheme="majorHAnsi" w:cs="Arial"/>
          <w:sz w:val="20"/>
          <w:szCs w:val="20"/>
          <w:lang w:val="fr-CH"/>
        </w:rPr>
        <w:t>Hôtel N’</w:t>
      </w:r>
      <w:proofErr w:type="spellStart"/>
      <w:r w:rsidR="00A42D3D" w:rsidRPr="00034EA7">
        <w:rPr>
          <w:rFonts w:asciiTheme="majorHAnsi" w:hAnsiTheme="majorHAnsi" w:cs="Arial"/>
          <w:sz w:val="20"/>
          <w:szCs w:val="20"/>
          <w:lang w:val="fr-CH"/>
        </w:rPr>
        <w:t>Vy</w:t>
      </w:r>
      <w:proofErr w:type="spellEnd"/>
      <w:r w:rsidR="00A42D3D" w:rsidRPr="00034EA7">
        <w:rPr>
          <w:rFonts w:asciiTheme="majorHAnsi" w:hAnsiTheme="majorHAnsi" w:cs="Arial"/>
          <w:sz w:val="20"/>
          <w:szCs w:val="20"/>
          <w:lang w:val="fr-CH"/>
        </w:rPr>
        <w:t xml:space="preserve">, </w:t>
      </w:r>
      <w:r w:rsidR="00A42D3D" w:rsidRPr="005E0FB6">
        <w:rPr>
          <w:rFonts w:asciiTheme="majorHAnsi" w:hAnsiTheme="majorHAnsi" w:cs="Arial"/>
          <w:color w:val="000000" w:themeColor="text1"/>
          <w:sz w:val="20"/>
          <w:szCs w:val="20"/>
          <w:lang w:val="fr-CH"/>
        </w:rPr>
        <w:t xml:space="preserve">Rue de Richemont 18 – 1202 Genève </w:t>
      </w:r>
      <w:r w:rsidR="00A42D3D" w:rsidRPr="00034EA7">
        <w:rPr>
          <w:rFonts w:asciiTheme="majorHAnsi" w:hAnsiTheme="majorHAnsi" w:cs="Arial"/>
          <w:sz w:val="20"/>
          <w:szCs w:val="20"/>
          <w:lang w:val="fr-CH"/>
        </w:rPr>
        <w:t xml:space="preserve">(à 10 mn à pied de la gare </w:t>
      </w:r>
      <w:proofErr w:type="spellStart"/>
      <w:r w:rsidR="00A42D3D" w:rsidRPr="00034EA7">
        <w:rPr>
          <w:rFonts w:asciiTheme="majorHAnsi" w:hAnsiTheme="majorHAnsi" w:cs="Arial"/>
          <w:sz w:val="20"/>
          <w:szCs w:val="20"/>
          <w:lang w:val="fr-CH"/>
        </w:rPr>
        <w:t>Cornavin</w:t>
      </w:r>
      <w:proofErr w:type="spellEnd"/>
      <w:r w:rsidR="00A42D3D" w:rsidRPr="00034EA7">
        <w:rPr>
          <w:rFonts w:asciiTheme="majorHAnsi" w:hAnsiTheme="majorHAnsi" w:cs="Arial"/>
          <w:sz w:val="20"/>
          <w:szCs w:val="20"/>
          <w:lang w:val="fr-CH"/>
        </w:rPr>
        <w:t>)</w:t>
      </w:r>
    </w:p>
    <w:p w14:paraId="604D61E6" w14:textId="77777777" w:rsidR="0048167A" w:rsidRDefault="0048167A" w:rsidP="0048167A">
      <w:pPr>
        <w:tabs>
          <w:tab w:val="left" w:pos="2160"/>
          <w:tab w:val="left" w:pos="2765"/>
        </w:tabs>
        <w:spacing w:after="80" w:line="220" w:lineRule="exact"/>
        <w:rPr>
          <w:rFonts w:asciiTheme="majorHAnsi" w:hAnsiTheme="majorHAnsi" w:cs="Arial"/>
          <w:sz w:val="20"/>
          <w:szCs w:val="20"/>
          <w:lang w:val="fr-CH"/>
        </w:rPr>
      </w:pPr>
    </w:p>
    <w:p w14:paraId="3E941806" w14:textId="4D14FB5F" w:rsidR="00686755" w:rsidRPr="00686755" w:rsidRDefault="00A42D3D" w:rsidP="00686755">
      <w:pPr>
        <w:widowControl w:val="0"/>
        <w:spacing w:after="200" w:line="276" w:lineRule="auto"/>
        <w:ind w:left="2" w:right="284"/>
        <w:rPr>
          <w:rFonts w:asciiTheme="majorHAnsi" w:hAnsiTheme="majorHAnsi" w:cs="Arial"/>
          <w:b/>
          <w:sz w:val="22"/>
          <w:szCs w:val="22"/>
          <w:lang w:val="fr-CH"/>
        </w:rPr>
      </w:pPr>
      <w:r w:rsidRPr="008E4CB8">
        <w:rPr>
          <w:rFonts w:asciiTheme="majorHAnsi" w:hAnsiTheme="majorHAnsi" w:cs="Arial"/>
          <w:b/>
          <w:sz w:val="22"/>
          <w:szCs w:val="22"/>
          <w:lang w:val="fr-CH"/>
        </w:rPr>
        <w:t>D</w:t>
      </w:r>
      <w:r w:rsidR="00686755" w:rsidRPr="008E4CB8">
        <w:rPr>
          <w:rFonts w:asciiTheme="majorHAnsi" w:hAnsiTheme="majorHAnsi" w:cs="Arial"/>
          <w:b/>
          <w:sz w:val="22"/>
          <w:szCs w:val="22"/>
          <w:lang w:val="fr-CH"/>
        </w:rPr>
        <w:t>élai d’inscription</w:t>
      </w:r>
      <w:r w:rsidR="00686755" w:rsidRPr="00686755">
        <w:rPr>
          <w:rFonts w:asciiTheme="majorHAnsi" w:hAnsiTheme="majorHAnsi" w:cs="Arial"/>
          <w:b/>
          <w:sz w:val="22"/>
          <w:szCs w:val="22"/>
          <w:lang w:val="fr-CH"/>
        </w:rPr>
        <w:t xml:space="preserve"> : </w:t>
      </w:r>
      <w:r w:rsidR="008E4CB8">
        <w:rPr>
          <w:rFonts w:asciiTheme="majorHAnsi" w:hAnsiTheme="majorHAnsi" w:cs="Arial"/>
          <w:sz w:val="22"/>
          <w:szCs w:val="22"/>
          <w:lang w:val="fr-CH"/>
        </w:rPr>
        <w:t xml:space="preserve">vendredi </w:t>
      </w:r>
      <w:r w:rsidR="0062027C">
        <w:rPr>
          <w:rFonts w:asciiTheme="majorHAnsi" w:hAnsiTheme="majorHAnsi" w:cs="Arial"/>
          <w:sz w:val="22"/>
          <w:szCs w:val="22"/>
          <w:lang w:val="fr-CH"/>
        </w:rPr>
        <w:t>21 août</w:t>
      </w:r>
      <w:r w:rsidR="008E4CB8">
        <w:rPr>
          <w:rFonts w:asciiTheme="majorHAnsi" w:hAnsiTheme="majorHAnsi" w:cs="Arial"/>
          <w:sz w:val="22"/>
          <w:szCs w:val="22"/>
          <w:lang w:val="fr-CH"/>
        </w:rPr>
        <w:t xml:space="preserve"> 2020</w:t>
      </w:r>
      <w:r w:rsidR="009C1463">
        <w:rPr>
          <w:rFonts w:asciiTheme="majorHAnsi" w:hAnsiTheme="majorHAnsi" w:cs="Arial"/>
          <w:b/>
          <w:sz w:val="22"/>
          <w:szCs w:val="22"/>
          <w:lang w:val="fr-CH"/>
        </w:rPr>
        <w:t xml:space="preserve"> </w:t>
      </w:r>
    </w:p>
    <w:p w14:paraId="05125751" w14:textId="49C5991E" w:rsidR="00516544" w:rsidRPr="00C8115D" w:rsidRDefault="00C8115D" w:rsidP="00516544">
      <w:pPr>
        <w:tabs>
          <w:tab w:val="left" w:pos="2160"/>
          <w:tab w:val="left" w:pos="2765"/>
        </w:tabs>
        <w:spacing w:after="120" w:line="220" w:lineRule="exact"/>
        <w:rPr>
          <w:rFonts w:asciiTheme="majorHAnsi" w:hAnsiTheme="majorHAnsi" w:cs="Arial"/>
          <w:b/>
          <w:sz w:val="20"/>
          <w:szCs w:val="20"/>
          <w:lang w:val="fr-CH" w:bidi="x-none"/>
        </w:rPr>
      </w:pPr>
      <w:r w:rsidRPr="008E4CB8">
        <w:rPr>
          <w:rFonts w:asciiTheme="majorHAnsi" w:hAnsiTheme="majorHAnsi" w:cs="Arial"/>
          <w:b/>
          <w:sz w:val="22"/>
          <w:szCs w:val="22"/>
          <w:lang w:val="fr-CH" w:bidi="x-none"/>
        </w:rPr>
        <w:t>Inscription</w:t>
      </w:r>
      <w:r w:rsidR="00516544" w:rsidRPr="008E4CB8">
        <w:rPr>
          <w:rFonts w:asciiTheme="majorHAnsi" w:hAnsiTheme="majorHAnsi" w:cs="Arial"/>
          <w:b/>
          <w:sz w:val="22"/>
          <w:szCs w:val="22"/>
          <w:lang w:val="fr-CH" w:bidi="x-none"/>
        </w:rPr>
        <w:t>s</w:t>
      </w:r>
      <w:r w:rsidRPr="008E4CB8">
        <w:rPr>
          <w:rFonts w:asciiTheme="majorHAnsi" w:hAnsiTheme="majorHAnsi" w:cs="Arial"/>
          <w:b/>
          <w:sz w:val="22"/>
          <w:szCs w:val="22"/>
          <w:lang w:val="fr-CH" w:bidi="x-none"/>
        </w:rPr>
        <w:t xml:space="preserve"> </w:t>
      </w:r>
      <w:r w:rsidRPr="008E4CB8">
        <w:rPr>
          <w:rFonts w:asciiTheme="majorHAnsi" w:hAnsiTheme="majorHAnsi" w:cs="Arial"/>
          <w:sz w:val="22"/>
          <w:szCs w:val="22"/>
          <w:lang w:val="fr-CH" w:bidi="x-none"/>
        </w:rPr>
        <w:t>et</w:t>
      </w:r>
      <w:r w:rsidRPr="008E4CB8">
        <w:rPr>
          <w:rFonts w:asciiTheme="majorHAnsi" w:hAnsiTheme="majorHAnsi" w:cs="Arial"/>
          <w:b/>
          <w:sz w:val="22"/>
          <w:szCs w:val="22"/>
          <w:lang w:val="fr-CH" w:bidi="x-none"/>
        </w:rPr>
        <w:t xml:space="preserve"> Informations </w:t>
      </w:r>
      <w:r w:rsidR="000E2085" w:rsidRPr="008E4CB8">
        <w:rPr>
          <w:rFonts w:asciiTheme="majorHAnsi" w:hAnsiTheme="majorHAnsi" w:cs="Arial"/>
          <w:b/>
          <w:sz w:val="22"/>
          <w:szCs w:val="22"/>
          <w:lang w:val="fr-CH" w:bidi="x-none"/>
        </w:rPr>
        <w:t>détail</w:t>
      </w:r>
      <w:r w:rsidR="002D2ABC" w:rsidRPr="008E4CB8">
        <w:rPr>
          <w:rFonts w:asciiTheme="majorHAnsi" w:hAnsiTheme="majorHAnsi" w:cs="Arial"/>
          <w:b/>
          <w:sz w:val="22"/>
          <w:szCs w:val="22"/>
          <w:lang w:val="fr-CH" w:bidi="x-none"/>
        </w:rPr>
        <w:t>lée</w:t>
      </w:r>
      <w:r w:rsidR="00516544" w:rsidRPr="008E4CB8">
        <w:rPr>
          <w:rFonts w:asciiTheme="majorHAnsi" w:hAnsiTheme="majorHAnsi" w:cs="Arial"/>
          <w:b/>
          <w:sz w:val="22"/>
          <w:szCs w:val="22"/>
          <w:lang w:val="fr-CH" w:bidi="x-none"/>
        </w:rPr>
        <w:t>s</w:t>
      </w:r>
      <w:r>
        <w:rPr>
          <w:rFonts w:asciiTheme="majorHAnsi" w:hAnsiTheme="majorHAnsi" w:cs="Arial"/>
          <w:sz w:val="20"/>
          <w:szCs w:val="20"/>
          <w:lang w:val="fr-CH" w:bidi="x-none"/>
        </w:rPr>
        <w:t xml:space="preserve"> </w:t>
      </w:r>
      <w:r w:rsidR="00516544">
        <w:rPr>
          <w:rFonts w:asciiTheme="majorHAnsi" w:hAnsiTheme="majorHAnsi" w:cs="Arial"/>
          <w:sz w:val="20"/>
          <w:szCs w:val="20"/>
          <w:lang w:val="fr-CH" w:bidi="x-none"/>
        </w:rPr>
        <w:t>sur notre</w:t>
      </w:r>
      <w:r w:rsidR="00516544" w:rsidRPr="00C8115D">
        <w:rPr>
          <w:rFonts w:asciiTheme="majorHAnsi" w:hAnsiTheme="majorHAnsi" w:cs="Arial"/>
          <w:b/>
          <w:sz w:val="20"/>
          <w:szCs w:val="20"/>
          <w:lang w:val="fr-CH" w:bidi="x-none"/>
        </w:rPr>
        <w:t xml:space="preserve"> </w:t>
      </w:r>
      <w:r w:rsidR="00516544" w:rsidRPr="00516544">
        <w:rPr>
          <w:rFonts w:asciiTheme="majorHAnsi" w:hAnsiTheme="majorHAnsi" w:cs="Arial"/>
          <w:sz w:val="20"/>
          <w:szCs w:val="20"/>
          <w:lang w:val="fr-CH" w:bidi="x-none"/>
        </w:rPr>
        <w:t>site internet :</w:t>
      </w:r>
      <w:r w:rsidR="00516544">
        <w:rPr>
          <w:rFonts w:asciiTheme="majorHAnsi" w:hAnsiTheme="majorHAnsi" w:cs="Arial"/>
          <w:b/>
          <w:sz w:val="20"/>
          <w:szCs w:val="20"/>
          <w:lang w:val="fr-CH" w:bidi="x-none"/>
        </w:rPr>
        <w:t xml:space="preserve"> </w:t>
      </w:r>
      <w:hyperlink r:id="rId9" w:history="1">
        <w:r w:rsidR="00516544" w:rsidRPr="00E50EFF">
          <w:rPr>
            <w:rStyle w:val="Lienhypertexte"/>
            <w:rFonts w:asciiTheme="majorHAnsi" w:hAnsiTheme="majorHAnsi" w:cs="Arial"/>
            <w:b/>
            <w:sz w:val="20"/>
            <w:szCs w:val="20"/>
            <w:lang w:val="fr-CH" w:bidi="x-none"/>
          </w:rPr>
          <w:t>www.odef.ch</w:t>
        </w:r>
      </w:hyperlink>
    </w:p>
    <w:p w14:paraId="69B914F8" w14:textId="4C03007E" w:rsidR="005E0FB6" w:rsidRPr="00C8115D" w:rsidRDefault="005E0FB6" w:rsidP="005E0FB6">
      <w:pPr>
        <w:tabs>
          <w:tab w:val="left" w:pos="2160"/>
          <w:tab w:val="left" w:pos="2765"/>
        </w:tabs>
        <w:spacing w:after="40" w:line="220" w:lineRule="exact"/>
        <w:rPr>
          <w:rFonts w:asciiTheme="majorHAnsi" w:hAnsiTheme="majorHAnsi" w:cs="Arial"/>
          <w:b/>
          <w:sz w:val="20"/>
          <w:szCs w:val="20"/>
          <w:lang w:val="fr-CH" w:bidi="x-none"/>
        </w:rPr>
      </w:pPr>
    </w:p>
    <w:p w14:paraId="46C120BC" w14:textId="742F117E" w:rsidR="00772F86" w:rsidRPr="00772F86" w:rsidRDefault="00772F86" w:rsidP="00772F86">
      <w:pPr>
        <w:rPr>
          <w:rFonts w:asciiTheme="majorHAnsi" w:hAnsiTheme="majorHAnsi"/>
          <w:color w:val="000000" w:themeColor="text1"/>
          <w:sz w:val="22"/>
          <w:szCs w:val="22"/>
          <w:lang w:val="fr-CH"/>
        </w:rPr>
      </w:pPr>
      <w:r w:rsidRPr="00772F86">
        <w:rPr>
          <w:rFonts w:asciiTheme="majorHAnsi" w:hAnsiTheme="majorHAnsi"/>
          <w:b/>
          <w:color w:val="000000" w:themeColor="text1"/>
          <w:sz w:val="22"/>
          <w:szCs w:val="22"/>
          <w:lang w:val="fr-CH"/>
        </w:rPr>
        <w:t xml:space="preserve">Crédits reconnus par : ICF </w:t>
      </w:r>
      <w:r w:rsidRPr="00772F86">
        <w:rPr>
          <w:rFonts w:asciiTheme="majorHAnsi" w:hAnsiTheme="majorHAnsi"/>
          <w:color w:val="000000" w:themeColor="text1"/>
          <w:sz w:val="22"/>
          <w:szCs w:val="22"/>
          <w:lang w:val="fr-CH"/>
        </w:rPr>
        <w:t xml:space="preserve">(ACSTH) : </w:t>
      </w:r>
      <w:r w:rsidR="00F83750">
        <w:rPr>
          <w:rFonts w:asciiTheme="majorHAnsi" w:hAnsiTheme="majorHAnsi"/>
          <w:color w:val="000000" w:themeColor="text1"/>
          <w:sz w:val="22"/>
          <w:szCs w:val="22"/>
          <w:lang w:val="fr-CH"/>
        </w:rPr>
        <w:t>14</w:t>
      </w:r>
    </w:p>
    <w:p w14:paraId="7A11A8C1" w14:textId="77777777" w:rsidR="00772F86" w:rsidRPr="00772F86" w:rsidRDefault="00772F86" w:rsidP="00772F86">
      <w:pPr>
        <w:rPr>
          <w:rFonts w:asciiTheme="majorHAnsi" w:hAnsiTheme="majorHAnsi"/>
          <w:color w:val="000000" w:themeColor="text1"/>
          <w:sz w:val="22"/>
          <w:szCs w:val="22"/>
          <w:lang w:val="fr-CH"/>
        </w:rPr>
      </w:pPr>
      <w:r w:rsidRPr="00772F86">
        <w:rPr>
          <w:rFonts w:asciiTheme="majorHAnsi" w:hAnsiTheme="majorHAnsi"/>
          <w:color w:val="000000" w:themeColor="text1"/>
          <w:sz w:val="22"/>
          <w:szCs w:val="22"/>
          <w:lang w:val="fr-CH"/>
        </w:rPr>
        <w:tab/>
        <w:t xml:space="preserve">   </w:t>
      </w:r>
      <w:r w:rsidRPr="00772F86">
        <w:rPr>
          <w:rFonts w:asciiTheme="majorHAnsi" w:hAnsiTheme="majorHAnsi"/>
          <w:color w:val="000000" w:themeColor="text1"/>
          <w:sz w:val="22"/>
          <w:szCs w:val="22"/>
          <w:lang w:val="fr-CH"/>
        </w:rPr>
        <w:tab/>
        <w:t xml:space="preserve">             </w:t>
      </w:r>
      <w:r w:rsidRPr="00772F86">
        <w:rPr>
          <w:rFonts w:asciiTheme="majorHAnsi" w:hAnsiTheme="majorHAnsi"/>
          <w:b/>
          <w:color w:val="000000" w:themeColor="text1"/>
          <w:sz w:val="22"/>
          <w:szCs w:val="22"/>
          <w:lang w:val="fr-CH"/>
        </w:rPr>
        <w:t xml:space="preserve">PDH </w:t>
      </w:r>
      <w:r w:rsidRPr="00772F86">
        <w:rPr>
          <w:rFonts w:asciiTheme="majorHAnsi" w:hAnsiTheme="majorHAnsi" w:cs="Arial"/>
          <w:color w:val="000000" w:themeColor="text1"/>
          <w:sz w:val="22"/>
          <w:szCs w:val="22"/>
          <w:lang w:val="fr-CH" w:bidi="x-none"/>
        </w:rPr>
        <w:t>(</w:t>
      </w:r>
      <w:proofErr w:type="spellStart"/>
      <w:r w:rsidRPr="00772F86">
        <w:rPr>
          <w:rFonts w:asciiTheme="majorHAnsi" w:hAnsiTheme="majorHAnsi" w:cs="Arial"/>
          <w:color w:val="000000" w:themeColor="text1"/>
          <w:sz w:val="22"/>
          <w:szCs w:val="22"/>
          <w:lang w:val="fr-CH" w:bidi="x-none"/>
        </w:rPr>
        <w:t>Psychodrama</w:t>
      </w:r>
      <w:proofErr w:type="spellEnd"/>
      <w:r w:rsidRPr="00772F86">
        <w:rPr>
          <w:rFonts w:asciiTheme="majorHAnsi" w:hAnsiTheme="majorHAnsi" w:cs="Arial"/>
          <w:color w:val="000000" w:themeColor="text1"/>
          <w:sz w:val="22"/>
          <w:szCs w:val="22"/>
          <w:lang w:val="fr-CH" w:bidi="x-none"/>
        </w:rPr>
        <w:t xml:space="preserve"> </w:t>
      </w:r>
      <w:proofErr w:type="spellStart"/>
      <w:r w:rsidRPr="00772F86">
        <w:rPr>
          <w:rFonts w:asciiTheme="majorHAnsi" w:hAnsiTheme="majorHAnsi" w:cs="Arial"/>
          <w:color w:val="000000" w:themeColor="text1"/>
          <w:sz w:val="22"/>
          <w:szCs w:val="22"/>
          <w:lang w:val="fr-CH" w:bidi="x-none"/>
        </w:rPr>
        <w:t>Helvetia</w:t>
      </w:r>
      <w:proofErr w:type="spellEnd"/>
      <w:r w:rsidRPr="00772F86">
        <w:rPr>
          <w:rFonts w:asciiTheme="majorHAnsi" w:hAnsiTheme="majorHAnsi" w:cs="Arial"/>
          <w:color w:val="000000" w:themeColor="text1"/>
          <w:sz w:val="22"/>
          <w:szCs w:val="22"/>
          <w:lang w:val="fr-CH" w:bidi="x-none"/>
        </w:rPr>
        <w:t>) : 14</w:t>
      </w:r>
    </w:p>
    <w:p w14:paraId="1283F9DD" w14:textId="77777777" w:rsidR="00772F86" w:rsidRPr="00772F86" w:rsidRDefault="00772F86" w:rsidP="00772F86">
      <w:pPr>
        <w:tabs>
          <w:tab w:val="left" w:pos="2160"/>
          <w:tab w:val="left" w:pos="2765"/>
        </w:tabs>
        <w:spacing w:after="80" w:line="220" w:lineRule="exact"/>
        <w:rPr>
          <w:rFonts w:asciiTheme="majorHAnsi" w:hAnsiTheme="majorHAnsi" w:cs="Arial"/>
          <w:color w:val="000000" w:themeColor="text1"/>
          <w:sz w:val="22"/>
          <w:szCs w:val="22"/>
          <w:lang w:val="fr-CH" w:bidi="x-none"/>
        </w:rPr>
      </w:pPr>
    </w:p>
    <w:p w14:paraId="089BA941" w14:textId="77777777" w:rsidR="00772F86" w:rsidRPr="00772F86" w:rsidRDefault="00772F86" w:rsidP="00772F86">
      <w:pPr>
        <w:tabs>
          <w:tab w:val="left" w:pos="2160"/>
          <w:tab w:val="left" w:pos="2765"/>
        </w:tabs>
        <w:spacing w:after="80" w:line="220" w:lineRule="exact"/>
        <w:rPr>
          <w:rFonts w:asciiTheme="majorHAnsi" w:hAnsiTheme="majorHAnsi" w:cs="Arial"/>
          <w:b/>
          <w:color w:val="000000" w:themeColor="text1"/>
          <w:sz w:val="22"/>
          <w:szCs w:val="22"/>
          <w:lang w:val="fr-CH" w:bidi="x-none"/>
        </w:rPr>
      </w:pPr>
      <w:r w:rsidRPr="00772F86">
        <w:rPr>
          <w:rFonts w:asciiTheme="majorHAnsi" w:hAnsiTheme="majorHAnsi" w:cs="Arial"/>
          <w:b/>
          <w:color w:val="000000" w:themeColor="text1"/>
          <w:sz w:val="22"/>
          <w:szCs w:val="22"/>
          <w:lang w:val="fr-CH" w:bidi="x-none"/>
        </w:rPr>
        <w:t xml:space="preserve">Tarifs </w:t>
      </w:r>
    </w:p>
    <w:p w14:paraId="56B8E214" w14:textId="77777777" w:rsidR="00772F86" w:rsidRPr="00D61B11" w:rsidRDefault="00772F86" w:rsidP="00772F86">
      <w:pPr>
        <w:widowControl w:val="0"/>
        <w:tabs>
          <w:tab w:val="left" w:pos="220"/>
        </w:tabs>
        <w:autoSpaceDE w:val="0"/>
        <w:autoSpaceDN w:val="0"/>
        <w:adjustRightInd w:val="0"/>
        <w:spacing w:before="100"/>
        <w:jc w:val="center"/>
        <w:rPr>
          <w:rFonts w:asciiTheme="minorHAnsi" w:eastAsiaTheme="minorEastAsia" w:hAnsiTheme="minorHAnsi" w:cs="Arial"/>
          <w:color w:val="000000" w:themeColor="text1"/>
          <w:sz w:val="22"/>
          <w:szCs w:val="22"/>
          <w:lang w:val="fr-CH" w:eastAsia="ja-JP"/>
        </w:rPr>
      </w:pPr>
    </w:p>
    <w:p w14:paraId="0DC5ED57" w14:textId="1EF3854C" w:rsidR="00772F86" w:rsidRPr="00D61B11" w:rsidRDefault="0062027C" w:rsidP="00772F86">
      <w:pPr>
        <w:widowControl w:val="0"/>
        <w:tabs>
          <w:tab w:val="left" w:pos="284"/>
        </w:tabs>
        <w:autoSpaceDE w:val="0"/>
        <w:autoSpaceDN w:val="0"/>
        <w:adjustRightInd w:val="0"/>
        <w:spacing w:before="100"/>
        <w:ind w:left="1134"/>
        <w:rPr>
          <w:rFonts w:asciiTheme="minorHAnsi" w:eastAsiaTheme="minorEastAsia" w:hAnsiTheme="minorHAnsi" w:cs="Arial"/>
          <w:color w:val="000000" w:themeColor="text1"/>
          <w:sz w:val="22"/>
          <w:szCs w:val="22"/>
          <w:lang w:val="fr-CH" w:eastAsia="ja-JP"/>
        </w:rPr>
      </w:pPr>
      <w:r w:rsidRPr="00273479">
        <w:rPr>
          <w:rFonts w:asciiTheme="minorHAnsi" w:hAnsiTheme="minorHAnsi" w:cs="Arial"/>
          <w:b/>
          <w:noProof/>
          <w:color w:val="000000" w:themeColor="text1"/>
          <w:sz w:val="22"/>
          <w:szCs w:val="22"/>
          <w:lang w:val="fr-CH" w:bidi="x-none"/>
        </w:rPr>
        <w:object w:dxaOrig="7123" w:dyaOrig="2560" w14:anchorId="005FBB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56.25pt;height:128.25pt" o:ole="">
            <v:imagedata r:id="rId10" o:title=""/>
          </v:shape>
          <o:OLEObject Type="Embed" ProgID="Excel.Sheet.12" ShapeID="_x0000_i1025" DrawAspect="Content" ObjectID="_1646204997" r:id="rId11"/>
        </w:object>
      </w:r>
    </w:p>
    <w:p w14:paraId="7D2ECE6F" w14:textId="77777777" w:rsidR="00772F86" w:rsidRPr="00D61B11" w:rsidRDefault="00772F86" w:rsidP="00772F86">
      <w:pPr>
        <w:tabs>
          <w:tab w:val="left" w:pos="2198"/>
          <w:tab w:val="left" w:pos="2765"/>
        </w:tabs>
        <w:spacing w:before="120" w:line="160" w:lineRule="exact"/>
        <w:ind w:right="-249"/>
        <w:rPr>
          <w:rFonts w:asciiTheme="minorHAnsi" w:hAnsiTheme="minorHAnsi" w:cs="Arial"/>
          <w:color w:val="000000" w:themeColor="text1"/>
          <w:sz w:val="22"/>
          <w:szCs w:val="22"/>
          <w:lang w:val="fr-CH" w:bidi="x-none"/>
        </w:rPr>
      </w:pPr>
    </w:p>
    <w:p w14:paraId="07B2827F" w14:textId="77777777" w:rsidR="00772F86" w:rsidRPr="00D61B11" w:rsidRDefault="00772F86" w:rsidP="00772F86">
      <w:pPr>
        <w:tabs>
          <w:tab w:val="left" w:pos="2198"/>
          <w:tab w:val="left" w:pos="2765"/>
        </w:tabs>
        <w:spacing w:before="120" w:line="160" w:lineRule="exact"/>
        <w:ind w:right="-1"/>
        <w:rPr>
          <w:rFonts w:asciiTheme="minorHAnsi" w:hAnsiTheme="minorHAnsi" w:cs="Arial"/>
          <w:b/>
          <w:color w:val="000000" w:themeColor="text1"/>
          <w:sz w:val="22"/>
          <w:szCs w:val="22"/>
          <w:lang w:val="fr-CH" w:bidi="x-none"/>
        </w:rPr>
      </w:pPr>
    </w:p>
    <w:p w14:paraId="45C58B67" w14:textId="77777777" w:rsidR="00F83750" w:rsidRPr="00D3474B" w:rsidRDefault="00F83750" w:rsidP="00F83750">
      <w:pPr>
        <w:pStyle w:val="Paragraphedeliste"/>
        <w:numPr>
          <w:ilvl w:val="0"/>
          <w:numId w:val="13"/>
        </w:numPr>
        <w:tabs>
          <w:tab w:val="left" w:pos="2198"/>
          <w:tab w:val="left" w:pos="2765"/>
        </w:tabs>
        <w:spacing w:before="120" w:line="160" w:lineRule="exact"/>
        <w:ind w:right="-1"/>
        <w:rPr>
          <w:rFonts w:asciiTheme="majorHAnsi" w:hAnsiTheme="majorHAnsi" w:cs="Arial"/>
          <w:b/>
          <w:color w:val="000000" w:themeColor="text1"/>
          <w:sz w:val="18"/>
          <w:szCs w:val="18"/>
          <w:lang w:val="fr-CH" w:bidi="x-none"/>
        </w:rPr>
      </w:pPr>
      <w:r w:rsidRPr="00D3474B">
        <w:rPr>
          <w:rFonts w:asciiTheme="majorHAnsi" w:eastAsiaTheme="minorEastAsia" w:hAnsiTheme="majorHAnsi" w:cs="Arial"/>
          <w:bCs/>
          <w:color w:val="000000" w:themeColor="text1"/>
          <w:sz w:val="18"/>
          <w:szCs w:val="18"/>
          <w:lang w:val="fr-CH" w:eastAsia="ja-JP"/>
        </w:rPr>
        <w:t>(hors cursus),</w:t>
      </w:r>
      <w:r w:rsidRPr="00D3474B">
        <w:rPr>
          <w:rFonts w:asciiTheme="majorHAnsi" w:eastAsiaTheme="minorEastAsia" w:hAnsiTheme="majorHAnsi" w:cs="Arial"/>
          <w:b/>
          <w:bCs/>
          <w:color w:val="000000" w:themeColor="text1"/>
          <w:sz w:val="18"/>
          <w:szCs w:val="18"/>
          <w:lang w:val="fr-CH" w:eastAsia="ja-JP"/>
        </w:rPr>
        <w:t xml:space="preserve"> </w:t>
      </w:r>
      <w:r w:rsidRPr="00D3474B">
        <w:rPr>
          <w:rFonts w:asciiTheme="majorHAnsi" w:eastAsiaTheme="minorEastAsia" w:hAnsiTheme="majorHAnsi" w:cs="Arial"/>
          <w:color w:val="000000" w:themeColor="text1"/>
          <w:sz w:val="18"/>
          <w:szCs w:val="18"/>
          <w:lang w:val="fr-CH" w:eastAsia="ja-JP"/>
        </w:rPr>
        <w:t>incluant café-croissant, pauses, déjeuners</w:t>
      </w:r>
    </w:p>
    <w:p w14:paraId="4681B72C" w14:textId="77777777" w:rsidR="00F83750" w:rsidRPr="00D3474B" w:rsidRDefault="00F83750" w:rsidP="00F83750">
      <w:pPr>
        <w:widowControl w:val="0"/>
        <w:tabs>
          <w:tab w:val="left" w:pos="220"/>
          <w:tab w:val="left" w:pos="426"/>
        </w:tabs>
        <w:autoSpaceDE w:val="0"/>
        <w:autoSpaceDN w:val="0"/>
        <w:adjustRightInd w:val="0"/>
        <w:spacing w:before="100"/>
        <w:ind w:left="425"/>
        <w:rPr>
          <w:rFonts w:asciiTheme="majorHAnsi" w:eastAsiaTheme="minorEastAsia" w:hAnsiTheme="majorHAnsi" w:cs="Arial"/>
          <w:i/>
          <w:iCs/>
          <w:color w:val="000000" w:themeColor="text1"/>
          <w:sz w:val="18"/>
          <w:szCs w:val="18"/>
          <w:lang w:val="fr-CH" w:eastAsia="ja-JP"/>
        </w:rPr>
      </w:pPr>
      <w:r w:rsidRPr="00D3474B">
        <w:rPr>
          <w:rFonts w:asciiTheme="majorHAnsi" w:hAnsiTheme="majorHAnsi" w:cs="Arial"/>
          <w:b/>
          <w:color w:val="000000" w:themeColor="text1"/>
          <w:sz w:val="18"/>
          <w:szCs w:val="18"/>
          <w:lang w:val="fr-CH" w:bidi="x-none"/>
        </w:rPr>
        <w:t xml:space="preserve">      **   </w:t>
      </w:r>
      <w:r>
        <w:rPr>
          <w:rFonts w:asciiTheme="majorHAnsi" w:hAnsiTheme="majorHAnsi" w:cs="Arial"/>
          <w:b/>
          <w:color w:val="000000" w:themeColor="text1"/>
          <w:sz w:val="18"/>
          <w:szCs w:val="18"/>
          <w:lang w:val="fr-CH" w:bidi="x-none"/>
        </w:rPr>
        <w:t xml:space="preserve">   </w:t>
      </w:r>
      <w:r w:rsidRPr="00D3474B">
        <w:rPr>
          <w:rFonts w:asciiTheme="majorHAnsi" w:eastAsiaTheme="minorEastAsia" w:hAnsiTheme="majorHAnsi" w:cs="Arial"/>
          <w:i/>
          <w:iCs/>
          <w:color w:val="000000" w:themeColor="text1"/>
          <w:sz w:val="18"/>
          <w:szCs w:val="18"/>
          <w:lang w:val="fr-CH" w:eastAsia="ja-JP"/>
        </w:rPr>
        <w:t>Ce tarif s’adresse aux professionnels ayant déjà suivi des séminaires à l’</w:t>
      </w:r>
      <w:proofErr w:type="spellStart"/>
      <w:r w:rsidRPr="00D3474B">
        <w:rPr>
          <w:rFonts w:asciiTheme="majorHAnsi" w:eastAsiaTheme="minorEastAsia" w:hAnsiTheme="majorHAnsi" w:cs="Arial"/>
          <w:i/>
          <w:iCs/>
          <w:color w:val="000000" w:themeColor="text1"/>
          <w:sz w:val="18"/>
          <w:szCs w:val="18"/>
          <w:lang w:val="fr-CH" w:eastAsia="ja-JP"/>
        </w:rPr>
        <w:t>ODeF</w:t>
      </w:r>
      <w:proofErr w:type="spellEnd"/>
      <w:r w:rsidRPr="00D3474B">
        <w:rPr>
          <w:rFonts w:asciiTheme="majorHAnsi" w:eastAsiaTheme="minorEastAsia" w:hAnsiTheme="majorHAnsi" w:cs="Arial"/>
          <w:i/>
          <w:iCs/>
          <w:color w:val="000000" w:themeColor="text1"/>
          <w:sz w:val="18"/>
          <w:szCs w:val="18"/>
          <w:lang w:val="fr-CH" w:eastAsia="ja-JP"/>
        </w:rPr>
        <w:t>, ainsi qu’aux</w:t>
      </w:r>
    </w:p>
    <w:p w14:paraId="795CFB22" w14:textId="77777777" w:rsidR="00F83750" w:rsidRPr="00D3474B" w:rsidRDefault="00F83750" w:rsidP="00F83750">
      <w:pPr>
        <w:widowControl w:val="0"/>
        <w:tabs>
          <w:tab w:val="left" w:pos="220"/>
          <w:tab w:val="left" w:pos="426"/>
        </w:tabs>
        <w:autoSpaceDE w:val="0"/>
        <w:autoSpaceDN w:val="0"/>
        <w:adjustRightInd w:val="0"/>
        <w:ind w:left="425"/>
        <w:rPr>
          <w:rFonts w:asciiTheme="majorHAnsi" w:eastAsiaTheme="minorEastAsia" w:hAnsiTheme="majorHAnsi" w:cs="Arial"/>
          <w:i/>
          <w:iCs/>
          <w:color w:val="000000" w:themeColor="text1"/>
          <w:sz w:val="18"/>
          <w:szCs w:val="18"/>
          <w:lang w:val="fr-CH" w:eastAsia="ja-JP"/>
        </w:rPr>
      </w:pPr>
      <w:r w:rsidRPr="00D3474B">
        <w:rPr>
          <w:rFonts w:asciiTheme="majorHAnsi" w:eastAsiaTheme="minorEastAsia" w:hAnsiTheme="majorHAnsi" w:cs="Arial"/>
          <w:i/>
          <w:iCs/>
          <w:color w:val="000000" w:themeColor="text1"/>
          <w:sz w:val="18"/>
          <w:szCs w:val="18"/>
          <w:lang w:val="fr-CH" w:eastAsia="ja-JP"/>
        </w:rPr>
        <w:t xml:space="preserve">           </w:t>
      </w:r>
      <w:r>
        <w:rPr>
          <w:rFonts w:asciiTheme="majorHAnsi" w:eastAsiaTheme="minorEastAsia" w:hAnsiTheme="majorHAnsi" w:cs="Arial"/>
          <w:i/>
          <w:iCs/>
          <w:color w:val="000000" w:themeColor="text1"/>
          <w:sz w:val="18"/>
          <w:szCs w:val="18"/>
          <w:lang w:val="fr-CH" w:eastAsia="ja-JP"/>
        </w:rPr>
        <w:t xml:space="preserve">   </w:t>
      </w:r>
      <w:r w:rsidRPr="00D3474B">
        <w:rPr>
          <w:rFonts w:asciiTheme="majorHAnsi" w:eastAsiaTheme="minorEastAsia" w:hAnsiTheme="majorHAnsi" w:cs="Arial"/>
          <w:i/>
          <w:iCs/>
          <w:color w:val="000000" w:themeColor="text1"/>
          <w:sz w:val="18"/>
          <w:szCs w:val="18"/>
          <w:lang w:val="fr-CH" w:eastAsia="ja-JP"/>
        </w:rPr>
        <w:t xml:space="preserve">  </w:t>
      </w:r>
      <w:proofErr w:type="gramStart"/>
      <w:r w:rsidRPr="00D3474B">
        <w:rPr>
          <w:rFonts w:asciiTheme="majorHAnsi" w:eastAsiaTheme="minorEastAsia" w:hAnsiTheme="majorHAnsi" w:cs="Arial"/>
          <w:i/>
          <w:iCs/>
          <w:color w:val="000000" w:themeColor="text1"/>
          <w:sz w:val="18"/>
          <w:szCs w:val="18"/>
          <w:lang w:val="fr-CH" w:eastAsia="ja-JP"/>
        </w:rPr>
        <w:t>membres</w:t>
      </w:r>
      <w:proofErr w:type="gramEnd"/>
      <w:r w:rsidRPr="00D3474B">
        <w:rPr>
          <w:rFonts w:asciiTheme="majorHAnsi" w:eastAsiaTheme="minorEastAsia" w:hAnsiTheme="majorHAnsi" w:cs="Arial"/>
          <w:i/>
          <w:iCs/>
          <w:color w:val="000000" w:themeColor="text1"/>
          <w:sz w:val="18"/>
          <w:szCs w:val="18"/>
          <w:lang w:val="fr-CH" w:eastAsia="ja-JP"/>
        </w:rPr>
        <w:t xml:space="preserve"> de PDH, ARFAD, ARFOR, </w:t>
      </w:r>
      <w:proofErr w:type="spellStart"/>
      <w:r w:rsidRPr="00D3474B">
        <w:rPr>
          <w:rFonts w:asciiTheme="majorHAnsi" w:eastAsiaTheme="minorEastAsia" w:hAnsiTheme="majorHAnsi" w:cs="Arial"/>
          <w:i/>
          <w:iCs/>
          <w:color w:val="000000" w:themeColor="text1"/>
          <w:sz w:val="18"/>
          <w:szCs w:val="18"/>
          <w:lang w:val="fr-CH" w:eastAsia="ja-JP"/>
        </w:rPr>
        <w:t>SRCoach</w:t>
      </w:r>
      <w:proofErr w:type="spellEnd"/>
      <w:r w:rsidRPr="00D3474B">
        <w:rPr>
          <w:rFonts w:asciiTheme="majorHAnsi" w:eastAsiaTheme="minorEastAsia" w:hAnsiTheme="majorHAnsi" w:cs="Arial"/>
          <w:i/>
          <w:iCs/>
          <w:color w:val="000000" w:themeColor="text1"/>
          <w:sz w:val="18"/>
          <w:szCs w:val="18"/>
          <w:lang w:val="fr-CH" w:eastAsia="ja-JP"/>
        </w:rPr>
        <w:t xml:space="preserve">, Sb3i, Coaching-services, La </w:t>
      </w:r>
      <w:proofErr w:type="spellStart"/>
      <w:r w:rsidRPr="00D3474B">
        <w:rPr>
          <w:rFonts w:asciiTheme="majorHAnsi" w:eastAsiaTheme="minorEastAsia" w:hAnsiTheme="majorHAnsi" w:cs="Arial"/>
          <w:i/>
          <w:iCs/>
          <w:color w:val="000000" w:themeColor="text1"/>
          <w:sz w:val="18"/>
          <w:szCs w:val="18"/>
          <w:lang w:val="fr-CH" w:eastAsia="ja-JP"/>
        </w:rPr>
        <w:t>FaDaK</w:t>
      </w:r>
      <w:proofErr w:type="spellEnd"/>
      <w:r w:rsidRPr="00D3474B">
        <w:rPr>
          <w:rFonts w:asciiTheme="majorHAnsi" w:eastAsiaTheme="minorEastAsia" w:hAnsiTheme="majorHAnsi" w:cs="Arial"/>
          <w:i/>
          <w:iCs/>
          <w:color w:val="000000" w:themeColor="text1"/>
          <w:sz w:val="18"/>
          <w:szCs w:val="18"/>
          <w:lang w:val="fr-CH" w:eastAsia="ja-JP"/>
        </w:rPr>
        <w:t xml:space="preserve"> et aux</w:t>
      </w:r>
    </w:p>
    <w:p w14:paraId="7F1B339F" w14:textId="77777777" w:rsidR="00F83750" w:rsidRPr="00D3474B" w:rsidRDefault="00F83750" w:rsidP="00F83750">
      <w:pPr>
        <w:widowControl w:val="0"/>
        <w:tabs>
          <w:tab w:val="left" w:pos="220"/>
          <w:tab w:val="left" w:pos="426"/>
        </w:tabs>
        <w:autoSpaceDE w:val="0"/>
        <w:autoSpaceDN w:val="0"/>
        <w:adjustRightInd w:val="0"/>
        <w:ind w:left="425"/>
        <w:rPr>
          <w:rFonts w:asciiTheme="majorHAnsi" w:hAnsiTheme="majorHAnsi" w:cs="Arial"/>
          <w:b/>
          <w:color w:val="000000" w:themeColor="text1"/>
          <w:sz w:val="18"/>
          <w:szCs w:val="18"/>
          <w:lang w:val="fr-CH" w:bidi="x-none"/>
        </w:rPr>
      </w:pPr>
      <w:r w:rsidRPr="00D3474B">
        <w:rPr>
          <w:rFonts w:asciiTheme="majorHAnsi" w:eastAsiaTheme="minorEastAsia" w:hAnsiTheme="majorHAnsi" w:cs="Arial"/>
          <w:i/>
          <w:iCs/>
          <w:color w:val="000000" w:themeColor="text1"/>
          <w:sz w:val="18"/>
          <w:szCs w:val="18"/>
          <w:lang w:val="fr-CH" w:eastAsia="ja-JP"/>
        </w:rPr>
        <w:t xml:space="preserve">           </w:t>
      </w:r>
      <w:r>
        <w:rPr>
          <w:rFonts w:asciiTheme="majorHAnsi" w:eastAsiaTheme="minorEastAsia" w:hAnsiTheme="majorHAnsi" w:cs="Arial"/>
          <w:i/>
          <w:iCs/>
          <w:color w:val="000000" w:themeColor="text1"/>
          <w:sz w:val="18"/>
          <w:szCs w:val="18"/>
          <w:lang w:val="fr-CH" w:eastAsia="ja-JP"/>
        </w:rPr>
        <w:t xml:space="preserve">   </w:t>
      </w:r>
      <w:r w:rsidRPr="00D3474B">
        <w:rPr>
          <w:rFonts w:asciiTheme="majorHAnsi" w:eastAsiaTheme="minorEastAsia" w:hAnsiTheme="majorHAnsi" w:cs="Arial"/>
          <w:i/>
          <w:iCs/>
          <w:color w:val="000000" w:themeColor="text1"/>
          <w:sz w:val="18"/>
          <w:szCs w:val="18"/>
          <w:lang w:val="fr-CH" w:eastAsia="ja-JP"/>
        </w:rPr>
        <w:t xml:space="preserve">  </w:t>
      </w:r>
      <w:proofErr w:type="gramStart"/>
      <w:r w:rsidRPr="00D3474B">
        <w:rPr>
          <w:rFonts w:asciiTheme="majorHAnsi" w:eastAsiaTheme="minorEastAsia" w:hAnsiTheme="majorHAnsi" w:cs="Arial"/>
          <w:i/>
          <w:iCs/>
          <w:color w:val="000000" w:themeColor="text1"/>
          <w:sz w:val="18"/>
          <w:szCs w:val="18"/>
          <w:lang w:val="fr-CH" w:eastAsia="ja-JP"/>
        </w:rPr>
        <w:t>coaches</w:t>
      </w:r>
      <w:proofErr w:type="gramEnd"/>
      <w:r w:rsidRPr="00D3474B">
        <w:rPr>
          <w:rFonts w:asciiTheme="majorHAnsi" w:eastAsiaTheme="minorEastAsia" w:hAnsiTheme="majorHAnsi" w:cs="Arial"/>
          <w:i/>
          <w:iCs/>
          <w:color w:val="000000" w:themeColor="text1"/>
          <w:sz w:val="18"/>
          <w:szCs w:val="18"/>
          <w:lang w:val="fr-CH" w:eastAsia="ja-JP"/>
        </w:rPr>
        <w:t xml:space="preserve"> I.C.F.</w:t>
      </w:r>
    </w:p>
    <w:p w14:paraId="519846BC" w14:textId="77777777" w:rsidR="00F83750" w:rsidRPr="00D3474B" w:rsidRDefault="00F83750" w:rsidP="00F83750">
      <w:pPr>
        <w:tabs>
          <w:tab w:val="left" w:pos="2198"/>
          <w:tab w:val="left" w:pos="2765"/>
        </w:tabs>
        <w:spacing w:before="120" w:line="160" w:lineRule="exact"/>
        <w:ind w:right="-1"/>
        <w:rPr>
          <w:rFonts w:asciiTheme="majorHAnsi" w:hAnsiTheme="majorHAnsi" w:cs="Arial"/>
          <w:b/>
          <w:color w:val="000000" w:themeColor="text1"/>
          <w:sz w:val="18"/>
          <w:szCs w:val="18"/>
          <w:lang w:val="fr-CH" w:bidi="x-none"/>
        </w:rPr>
      </w:pPr>
      <w:r w:rsidRPr="00D3474B">
        <w:rPr>
          <w:rFonts w:asciiTheme="majorHAnsi" w:hAnsiTheme="majorHAnsi" w:cs="Arial"/>
          <w:b/>
          <w:color w:val="000000" w:themeColor="text1"/>
          <w:sz w:val="18"/>
          <w:szCs w:val="18"/>
          <w:lang w:val="fr-CH" w:bidi="x-none"/>
        </w:rPr>
        <w:t xml:space="preserve">              *** </w:t>
      </w:r>
      <w:r>
        <w:rPr>
          <w:rFonts w:asciiTheme="majorHAnsi" w:hAnsiTheme="majorHAnsi" w:cs="Arial"/>
          <w:b/>
          <w:color w:val="000000" w:themeColor="text1"/>
          <w:sz w:val="18"/>
          <w:szCs w:val="18"/>
          <w:lang w:val="fr-CH" w:bidi="x-none"/>
        </w:rPr>
        <w:t xml:space="preserve">     </w:t>
      </w:r>
      <w:r w:rsidRPr="00D3474B">
        <w:rPr>
          <w:rFonts w:asciiTheme="majorHAnsi" w:eastAsiaTheme="minorEastAsia" w:hAnsiTheme="majorHAnsi" w:cs="Arial"/>
          <w:color w:val="000000" w:themeColor="text1"/>
          <w:sz w:val="18"/>
          <w:szCs w:val="18"/>
          <w:lang w:val="fr-CH" w:eastAsia="ja-JP"/>
        </w:rPr>
        <w:t>pour professionnels résidant et travaillant hors de la Suisse</w:t>
      </w:r>
    </w:p>
    <w:p w14:paraId="616FE67B" w14:textId="77777777" w:rsidR="000D3257" w:rsidRPr="0051797D" w:rsidRDefault="000D3257" w:rsidP="0098619A">
      <w:pPr>
        <w:rPr>
          <w:rFonts w:asciiTheme="majorHAnsi" w:hAnsiTheme="majorHAnsi"/>
          <w:sz w:val="22"/>
          <w:szCs w:val="22"/>
          <w:lang w:val="fr-CH"/>
        </w:rPr>
      </w:pPr>
    </w:p>
    <w:sectPr w:rsidR="000D3257" w:rsidRPr="0051797D" w:rsidSect="00772F86">
      <w:headerReference w:type="default" r:id="rId12"/>
      <w:footerReference w:type="default" r:id="rId13"/>
      <w:type w:val="continuous"/>
      <w:pgSz w:w="11907" w:h="16840" w:code="9"/>
      <w:pgMar w:top="1315" w:right="1134" w:bottom="1338" w:left="1276" w:header="346" w:footer="352" w:gutter="14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D6857B" w14:textId="77777777" w:rsidR="00800E93" w:rsidRDefault="00800E93">
      <w:r>
        <w:separator/>
      </w:r>
    </w:p>
  </w:endnote>
  <w:endnote w:type="continuationSeparator" w:id="0">
    <w:p w14:paraId="43F84264" w14:textId="77777777" w:rsidR="00800E93" w:rsidRDefault="00800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ell MT">
    <w:altName w:val="Times New Roman"/>
    <w:charset w:val="4D"/>
    <w:family w:val="roman"/>
    <w:pitch w:val="variable"/>
    <w:sig w:usb0="00000003" w:usb1="00000000" w:usb2="00000000" w:usb3="00000000" w:csb0="00000001" w:csb1="00000000"/>
  </w:font>
  <w:font w:name="Latha">
    <w:panose1 w:val="020B0604020202020204"/>
    <w:charset w:val="00"/>
    <w:family w:val="swiss"/>
    <w:pitch w:val="variable"/>
    <w:sig w:usb0="001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54EAE0" w14:textId="7DDE0641" w:rsidR="00347E0A" w:rsidRDefault="00EF6A09" w:rsidP="00750D5C">
    <w:pPr>
      <w:pStyle w:val="Pieddepage"/>
      <w:jc w:val="center"/>
      <w:rPr>
        <w:rFonts w:ascii="Latha" w:hAnsi="Latha"/>
        <w:color w:val="333333"/>
        <w:sz w:val="18"/>
        <w:lang w:val="de-CH"/>
      </w:rPr>
    </w:pPr>
    <w:r>
      <w:rPr>
        <w:noProof/>
        <w:sz w:val="18"/>
        <w:lang w:val="fr-FR" w:eastAsia="fr-FR"/>
      </w:rPr>
      <mc:AlternateContent>
        <mc:Choice Requires="wps">
          <w:drawing>
            <wp:anchor distT="0" distB="0" distL="114300" distR="114300" simplePos="0" relativeHeight="251658240" behindDoc="0" locked="0" layoutInCell="1" allowOverlap="1" wp14:anchorId="59EA9CD4" wp14:editId="2BF29446">
              <wp:simplePos x="0" y="0"/>
              <wp:positionH relativeFrom="column">
                <wp:posOffset>0</wp:posOffset>
              </wp:positionH>
              <wp:positionV relativeFrom="paragraph">
                <wp:posOffset>-42545</wp:posOffset>
              </wp:positionV>
              <wp:extent cx="5943600" cy="32385"/>
              <wp:effectExtent l="0" t="0" r="25400" b="4381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32385"/>
                      </a:xfrm>
                      <a:prstGeom prst="line">
                        <a:avLst/>
                      </a:prstGeom>
                      <a:noFill/>
                      <a:ln w="9525">
                        <a:solidFill>
                          <a:srgbClr val="00009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9B47821"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35pt" to="46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" strokecolor="#000090"/>
          </w:pict>
        </mc:Fallback>
      </mc:AlternateContent>
    </w:r>
  </w:p>
  <w:p w14:paraId="1882F59D" w14:textId="190C76BB" w:rsidR="00750D5C" w:rsidRPr="00B23547" w:rsidRDefault="00EF6A09" w:rsidP="00B23547">
    <w:pPr>
      <w:pStyle w:val="Pieddepage"/>
      <w:spacing w:after="60" w:line="360" w:lineRule="auto"/>
      <w:ind w:left="-567" w:right="-754"/>
      <w:jc w:val="center"/>
      <w:rPr>
        <w:rFonts w:ascii="Arial" w:hAnsi="Arial" w:cs="Arial"/>
        <w:color w:val="595959" w:themeColor="text1" w:themeTint="A6"/>
        <w:sz w:val="16"/>
        <w:szCs w:val="16"/>
        <w:lang w:val="fr-FR"/>
      </w:rPr>
    </w:pPr>
    <w:r w:rsidRPr="00B23547">
      <w:rPr>
        <w:rFonts w:ascii="Arial" w:hAnsi="Arial" w:cs="Arial"/>
        <w:color w:val="595959" w:themeColor="text1" w:themeTint="A6"/>
        <w:sz w:val="16"/>
        <w:szCs w:val="16"/>
        <w:lang w:val="fr-FR"/>
      </w:rPr>
      <w:t xml:space="preserve">Institut </w:t>
    </w:r>
    <w:proofErr w:type="spellStart"/>
    <w:r w:rsidRPr="00B23547">
      <w:rPr>
        <w:rFonts w:ascii="Arial" w:hAnsi="Arial" w:cs="Arial"/>
        <w:color w:val="595959" w:themeColor="text1" w:themeTint="A6"/>
        <w:sz w:val="16"/>
        <w:szCs w:val="16"/>
        <w:lang w:val="fr-FR"/>
      </w:rPr>
      <w:t>ODeF</w:t>
    </w:r>
    <w:proofErr w:type="spellEnd"/>
    <w:r w:rsidRPr="00B23547">
      <w:rPr>
        <w:rFonts w:ascii="Arial" w:hAnsi="Arial" w:cs="Arial"/>
        <w:color w:val="595959" w:themeColor="text1" w:themeTint="A6"/>
        <w:sz w:val="16"/>
        <w:szCs w:val="16"/>
        <w:lang w:val="fr-FR"/>
      </w:rPr>
      <w:t xml:space="preserve"> compétences relationnelles </w:t>
    </w:r>
    <w:proofErr w:type="spellStart"/>
    <w:r w:rsidRPr="00B23547">
      <w:rPr>
        <w:rFonts w:ascii="Arial" w:hAnsi="Arial" w:cs="Arial"/>
        <w:color w:val="595959" w:themeColor="text1" w:themeTint="A6"/>
        <w:sz w:val="16"/>
        <w:szCs w:val="16"/>
        <w:lang w:val="fr-FR"/>
      </w:rPr>
      <w:t>Sàrl</w:t>
    </w:r>
    <w:proofErr w:type="spellEnd"/>
    <w:r w:rsidRPr="00B23547">
      <w:rPr>
        <w:rFonts w:ascii="Arial" w:hAnsi="Arial" w:cs="Arial"/>
        <w:color w:val="595959" w:themeColor="text1" w:themeTint="A6"/>
        <w:sz w:val="16"/>
        <w:szCs w:val="16"/>
        <w:lang w:val="fr-FR"/>
      </w:rPr>
      <w:t xml:space="preserve">  -  65, rue de Lausanne  -  CH-1202 Genève</w:t>
    </w:r>
    <w:r w:rsidR="00750D5C" w:rsidRPr="00B23547">
      <w:rPr>
        <w:rFonts w:ascii="Arial" w:hAnsi="Arial" w:cs="Arial"/>
        <w:color w:val="595959" w:themeColor="text1" w:themeTint="A6"/>
        <w:sz w:val="16"/>
        <w:szCs w:val="16"/>
        <w:lang w:val="fr-FR"/>
      </w:rPr>
      <w:t xml:space="preserve">  -  </w:t>
    </w:r>
    <w:proofErr w:type="gramStart"/>
    <w:r w:rsidR="00750D5C" w:rsidRPr="00B23547">
      <w:rPr>
        <w:rFonts w:ascii="Arial" w:hAnsi="Arial" w:cs="Arial"/>
        <w:color w:val="595959" w:themeColor="text1" w:themeTint="A6"/>
        <w:sz w:val="16"/>
        <w:szCs w:val="16"/>
        <w:lang w:val="fr-FR"/>
      </w:rPr>
      <w:t>Tel . </w:t>
    </w:r>
    <w:proofErr w:type="gramEnd"/>
    <w:r w:rsidR="00750D5C" w:rsidRPr="00B23547">
      <w:rPr>
        <w:rFonts w:ascii="Arial" w:hAnsi="Arial" w:cs="Arial"/>
        <w:color w:val="595959" w:themeColor="text1" w:themeTint="A6"/>
        <w:sz w:val="16"/>
        <w:szCs w:val="16"/>
        <w:lang w:val="fr-FR"/>
      </w:rPr>
      <w:t>: +41 (0)22 741 16 00</w:t>
    </w:r>
  </w:p>
  <w:p w14:paraId="6ED84FF2" w14:textId="0AADB2AD" w:rsidR="00CF6FA9" w:rsidRPr="00B23547" w:rsidRDefault="00800E93" w:rsidP="00B23547">
    <w:pPr>
      <w:pStyle w:val="Pieddepage"/>
      <w:spacing w:line="360" w:lineRule="auto"/>
      <w:jc w:val="center"/>
      <w:rPr>
        <w:rFonts w:ascii="Arial" w:hAnsi="Arial" w:cs="Arial"/>
        <w:color w:val="595959" w:themeColor="text1" w:themeTint="A6"/>
        <w:sz w:val="16"/>
        <w:szCs w:val="16"/>
        <w:lang w:val="fr-FR"/>
      </w:rPr>
    </w:pPr>
    <w:hyperlink r:id="rId1" w:history="1">
      <w:r w:rsidR="00750D5C" w:rsidRPr="00B23547">
        <w:rPr>
          <w:rStyle w:val="Lienhypertexte"/>
          <w:rFonts w:ascii="Arial" w:hAnsi="Arial" w:cs="Arial"/>
          <w:sz w:val="16"/>
          <w:szCs w:val="16"/>
          <w:lang w:val="fr-FR"/>
        </w:rPr>
        <w:t>www.odef.ch</w:t>
      </w:r>
    </w:hyperlink>
    <w:r w:rsidR="00750D5C" w:rsidRPr="00B23547">
      <w:rPr>
        <w:rFonts w:ascii="Arial" w:hAnsi="Arial" w:cs="Arial"/>
        <w:sz w:val="16"/>
        <w:szCs w:val="16"/>
        <w:lang w:val="fr-FR"/>
      </w:rPr>
      <w:t xml:space="preserve"> </w:t>
    </w:r>
    <w:r w:rsidR="004F0538" w:rsidRPr="00B23547">
      <w:rPr>
        <w:rFonts w:ascii="Arial" w:hAnsi="Arial" w:cs="Arial"/>
        <w:sz w:val="16"/>
        <w:szCs w:val="16"/>
        <w:lang w:val="fr-FR"/>
      </w:rPr>
      <w:t xml:space="preserve"> </w:t>
    </w:r>
    <w:r w:rsidR="00750D5C" w:rsidRPr="00B23547">
      <w:rPr>
        <w:rFonts w:ascii="Arial" w:hAnsi="Arial" w:cs="Arial"/>
        <w:sz w:val="16"/>
        <w:szCs w:val="16"/>
        <w:lang w:val="fr-FR"/>
      </w:rPr>
      <w:t xml:space="preserve"> - </w:t>
    </w:r>
    <w:r w:rsidR="004F0538" w:rsidRPr="00B23547">
      <w:rPr>
        <w:rFonts w:ascii="Arial" w:hAnsi="Arial" w:cs="Arial"/>
        <w:sz w:val="16"/>
        <w:szCs w:val="16"/>
        <w:lang w:val="fr-FR"/>
      </w:rPr>
      <w:t xml:space="preserve"> </w:t>
    </w:r>
    <w:r w:rsidR="00750D5C" w:rsidRPr="00B23547">
      <w:rPr>
        <w:rFonts w:ascii="Arial" w:hAnsi="Arial" w:cs="Arial"/>
        <w:sz w:val="16"/>
        <w:szCs w:val="16"/>
        <w:lang w:val="fr-FR"/>
      </w:rPr>
      <w:t xml:space="preserve"> </w:t>
    </w:r>
    <w:hyperlink r:id="rId2" w:history="1">
      <w:r w:rsidR="004F0538" w:rsidRPr="00B23547">
        <w:rPr>
          <w:rStyle w:val="Lienhypertexte"/>
          <w:rFonts w:ascii="Arial" w:hAnsi="Arial" w:cs="Arial"/>
          <w:sz w:val="16"/>
          <w:szCs w:val="16"/>
          <w:lang w:val="fr-FR"/>
        </w:rPr>
        <w:t>secretariat@odef.ch</w:t>
      </w:r>
    </w:hyperlink>
    <w:r w:rsidR="004F0538" w:rsidRPr="00B23547">
      <w:rPr>
        <w:rFonts w:ascii="Arial" w:hAnsi="Arial" w:cs="Arial"/>
        <w:sz w:val="16"/>
        <w:szCs w:val="16"/>
        <w:lang w:val="fr-FR"/>
      </w:rPr>
      <w:t xml:space="preserve"> </w:t>
    </w:r>
    <w:r w:rsidR="00EF6A09" w:rsidRPr="00B23547">
      <w:rPr>
        <w:rFonts w:ascii="Arial" w:hAnsi="Arial" w:cs="Arial"/>
        <w:color w:val="333333"/>
        <w:sz w:val="16"/>
        <w:szCs w:val="16"/>
        <w:lang w:val="fr-FR"/>
      </w:rPr>
      <w:t xml:space="preserve"> </w:t>
    </w:r>
    <w:r w:rsidR="004F0538" w:rsidRPr="00B23547">
      <w:rPr>
        <w:rFonts w:ascii="Arial" w:hAnsi="Arial" w:cs="Arial"/>
        <w:color w:val="333333"/>
        <w:sz w:val="16"/>
        <w:szCs w:val="16"/>
        <w:lang w:val="fr-FR"/>
      </w:rPr>
      <w:t xml:space="preserve"> </w:t>
    </w:r>
    <w:r w:rsidR="004F0538" w:rsidRPr="00B23547">
      <w:rPr>
        <w:rFonts w:ascii="Arial" w:hAnsi="Arial" w:cs="Arial"/>
        <w:color w:val="595959" w:themeColor="text1" w:themeTint="A6"/>
        <w:sz w:val="16"/>
        <w:szCs w:val="16"/>
        <w:lang w:val="fr-FR"/>
      </w:rPr>
      <w:t xml:space="preserve">-   </w:t>
    </w:r>
    <w:r w:rsidR="00EF6A09" w:rsidRPr="00B23547">
      <w:rPr>
        <w:rFonts w:ascii="Arial" w:hAnsi="Arial" w:cs="Arial"/>
        <w:color w:val="595959" w:themeColor="text1" w:themeTint="A6"/>
        <w:sz w:val="16"/>
        <w:szCs w:val="16"/>
        <w:lang w:val="fr-FR"/>
      </w:rPr>
      <w:t>CHE-113.814.490 TVA</w:t>
    </w:r>
    <w:r w:rsidR="00750D5C" w:rsidRPr="00B23547">
      <w:rPr>
        <w:rFonts w:ascii="Arial" w:hAnsi="Arial" w:cs="Arial"/>
        <w:color w:val="595959" w:themeColor="text1" w:themeTint="A6"/>
        <w:sz w:val="16"/>
        <w:szCs w:val="16"/>
        <w:lang w:val="fr-FR"/>
      </w:rPr>
      <w:t xml:space="preserve">  -  IBAN CH52 0900 0000 1749 9429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593739" w14:textId="77777777" w:rsidR="00800E93" w:rsidRDefault="00800E93">
      <w:r>
        <w:separator/>
      </w:r>
    </w:p>
  </w:footnote>
  <w:footnote w:type="continuationSeparator" w:id="0">
    <w:p w14:paraId="2D2FB1FD" w14:textId="77777777" w:rsidR="00800E93" w:rsidRDefault="00800E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F907D7" w14:textId="22B1DB49" w:rsidR="00347E0A" w:rsidRDefault="00A42D3D" w:rsidP="006C1948">
    <w:pPr>
      <w:pStyle w:val="En-tte"/>
      <w:ind w:left="-567" w:right="-672"/>
      <w:rPr>
        <w:rFonts w:ascii="Bell MT" w:hAnsi="Bell MT" w:cs="Tahoma"/>
        <w:b/>
        <w:bCs/>
        <w:sz w:val="16"/>
      </w:rPr>
    </w:pPr>
    <w:r>
      <w:rPr>
        <w:rFonts w:ascii="Bell MT" w:hAnsi="Bell MT" w:cs="Tahoma"/>
        <w:b/>
        <w:bCs/>
        <w:noProof/>
        <w:sz w:val="16"/>
        <w:lang w:val="fr-FR" w:eastAsia="fr-FR"/>
      </w:rPr>
      <mc:AlternateContent>
        <mc:Choice Requires="wps">
          <w:drawing>
            <wp:anchor distT="0" distB="0" distL="114300" distR="114300" simplePos="0" relativeHeight="251659264" behindDoc="0" locked="0" layoutInCell="1" allowOverlap="1" wp14:anchorId="1C363F23" wp14:editId="4617432E">
              <wp:simplePos x="0" y="0"/>
              <wp:positionH relativeFrom="column">
                <wp:posOffset>3724171</wp:posOffset>
              </wp:positionH>
              <wp:positionV relativeFrom="paragraph">
                <wp:posOffset>183928</wp:posOffset>
              </wp:positionV>
              <wp:extent cx="2764465" cy="350874"/>
              <wp:effectExtent l="0" t="0" r="4445" b="5080"/>
              <wp:wrapNone/>
              <wp:docPr id="14" name="Zone de texte 14"/>
              <wp:cNvGraphicFramePr/>
              <a:graphic xmlns:a="http://schemas.openxmlformats.org/drawingml/2006/main">
                <a:graphicData uri="http://schemas.microsoft.com/office/word/2010/wordprocessingShape">
                  <wps:wsp>
                    <wps:cNvSpPr txBox="1"/>
                    <wps:spPr>
                      <a:xfrm>
                        <a:off x="0" y="0"/>
                        <a:ext cx="2764465" cy="350874"/>
                      </a:xfrm>
                      <a:prstGeom prst="rect">
                        <a:avLst/>
                      </a:prstGeom>
                      <a:solidFill>
                        <a:schemeClr val="lt1"/>
                      </a:solidFill>
                      <a:ln w="6350">
                        <a:noFill/>
                      </a:ln>
                    </wps:spPr>
                    <wps:txbx>
                      <w:txbxContent>
                        <w:p w14:paraId="7040D3A8" w14:textId="50768072" w:rsidR="00A42D3D" w:rsidRPr="0048167A" w:rsidRDefault="00A42D3D">
                          <w:pPr>
                            <w:rPr>
                              <w:rFonts w:asciiTheme="majorHAnsi" w:hAnsiTheme="majorHAnsi"/>
                              <w:b/>
                              <w:color w:val="365F91" w:themeColor="accent1" w:themeShade="BF"/>
                              <w:sz w:val="32"/>
                              <w:szCs w:val="32"/>
                              <w:lang w:val="fr-CH"/>
                            </w:rPr>
                          </w:pPr>
                          <w:r w:rsidRPr="0048167A">
                            <w:rPr>
                              <w:rFonts w:asciiTheme="majorHAnsi" w:hAnsiTheme="majorHAnsi"/>
                              <w:b/>
                              <w:color w:val="365F91" w:themeColor="accent1" w:themeShade="BF"/>
                              <w:sz w:val="32"/>
                              <w:szCs w:val="32"/>
                              <w:lang w:val="fr-CH"/>
                            </w:rPr>
                            <w:t>Formation accréditée ICF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C363F23" id="_x0000_t202" coordsize="21600,21600" o:spt="202" path="m,l,21600r21600,l21600,xe">
              <v:stroke joinstyle="miter"/>
              <v:path gradientshapeok="t" o:connecttype="rect"/>
            </v:shapetype>
            <v:shape id="Zone de texte 14" o:spid="_x0000_s1026" type="#_x0000_t202" style="position:absolute;left:0;text-align:left;margin-left:293.25pt;margin-top:14.5pt;width:217.65pt;height:27.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" fillcolor="white [3201]" stroked="f" strokeweight=".5pt">
              <v:textbox>
                <w:txbxContent>
                  <w:p w14:paraId="7040D3A8" w14:textId="50768072" w:rsidR="00A42D3D" w:rsidRPr="0048167A" w:rsidRDefault="00A42D3D">
                    <w:pPr>
                      <w:rPr>
                        <w:rFonts w:asciiTheme="majorHAnsi" w:hAnsiTheme="majorHAnsi"/>
                        <w:b/>
                        <w:color w:val="365F91" w:themeColor="accent1" w:themeShade="BF"/>
                        <w:sz w:val="32"/>
                        <w:szCs w:val="32"/>
                        <w:lang w:val="fr-CH"/>
                      </w:rPr>
                    </w:pPr>
                    <w:r w:rsidRPr="0048167A">
                      <w:rPr>
                        <w:rFonts w:asciiTheme="majorHAnsi" w:hAnsiTheme="majorHAnsi"/>
                        <w:b/>
                        <w:color w:val="365F91" w:themeColor="accent1" w:themeShade="BF"/>
                        <w:sz w:val="32"/>
                        <w:szCs w:val="32"/>
                        <w:lang w:val="fr-CH"/>
                      </w:rPr>
                      <w:t>Formation accréditée ICF</w:t>
                    </w:r>
                  </w:p>
                </w:txbxContent>
              </v:textbox>
            </v:shape>
          </w:pict>
        </mc:Fallback>
      </mc:AlternateContent>
    </w:r>
    <w:r w:rsidR="00750D5C">
      <w:rPr>
        <w:rFonts w:ascii="Bell MT" w:hAnsi="Bell MT" w:cs="Tahoma"/>
        <w:b/>
        <w:bCs/>
        <w:noProof/>
        <w:sz w:val="16"/>
        <w:lang w:val="fr-FR" w:eastAsia="fr-FR"/>
      </w:rPr>
      <w:drawing>
        <wp:inline distT="0" distB="0" distL="0" distR="0" wp14:anchorId="09825B5C" wp14:editId="3DA7E425">
          <wp:extent cx="1912876" cy="609600"/>
          <wp:effectExtent l="0" t="0" r="5080" b="0"/>
          <wp:docPr id="6" name="Image 6" descr="Macintosh HD:Users:angelikalorenz:Classement:ODeF:Administration Odef:Secrétariat:LOGO Former par l'ac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ngelikalorenz:Classement:ODeF:Administration Odef:Secrétariat:LOGO Former par l'actio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8035" cy="617618"/>
                  </a:xfrm>
                  <a:prstGeom prst="rect">
                    <a:avLst/>
                  </a:prstGeom>
                  <a:noFill/>
                  <a:ln>
                    <a:noFill/>
                  </a:ln>
                </pic:spPr>
              </pic:pic>
            </a:graphicData>
          </a:graphic>
        </wp:inline>
      </w:drawing>
    </w:r>
    <w:r w:rsidR="00066E5C">
      <w:rPr>
        <w:rFonts w:ascii="Bell MT" w:hAnsi="Bell MT" w:cs="Tahoma"/>
        <w:b/>
        <w:bCs/>
        <w:sz w:val="16"/>
      </w:rPr>
      <w:tab/>
    </w:r>
    <w:r w:rsidR="00066E5C">
      <w:rPr>
        <w:rFonts w:ascii="Bell MT" w:hAnsi="Bell MT" w:cs="Tahoma"/>
        <w:b/>
        <w:bCs/>
        <w:sz w:val="16"/>
      </w:rPr>
      <w:tab/>
    </w:r>
  </w:p>
  <w:p w14:paraId="085A6DEE" w14:textId="27BCCB3E" w:rsidR="00066E5C" w:rsidRDefault="00066E5C" w:rsidP="00066E5C">
    <w:pPr>
      <w:pStyle w:val="En-tte"/>
      <w:ind w:left="-567" w:right="-672"/>
      <w:jc w:val="right"/>
      <w:rPr>
        <w:rFonts w:ascii="Bell MT" w:hAnsi="Bell MT" w:cs="Tahoma"/>
        <w:b/>
        <w:bCs/>
        <w:sz w:val="16"/>
      </w:rPr>
    </w:pPr>
  </w:p>
  <w:p w14:paraId="56795982" w14:textId="3DB9111A" w:rsidR="006C1948" w:rsidRDefault="006C1948" w:rsidP="006C1948">
    <w:pPr>
      <w:pStyle w:val="En-tte"/>
      <w:ind w:left="-567" w:right="-672"/>
      <w:rPr>
        <w:rFonts w:ascii="Bell MT" w:hAnsi="Bell MT" w:cs="Tahoma"/>
        <w:b/>
        <w:bCs/>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F82BA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BD14DD"/>
    <w:multiLevelType w:val="hybridMultilevel"/>
    <w:tmpl w:val="683A17FE"/>
    <w:lvl w:ilvl="0" w:tplc="024A3C34">
      <w:start w:val="1"/>
      <w:numFmt w:val="bullet"/>
      <w:lvlText w:val=""/>
      <w:lvlJc w:val="left"/>
      <w:pPr>
        <w:tabs>
          <w:tab w:val="num" w:pos="720"/>
        </w:tabs>
        <w:ind w:left="720" w:hanging="360"/>
      </w:pPr>
      <w:rPr>
        <w:rFonts w:ascii="Symbol" w:hAnsi="Symbol" w:hint="default"/>
        <w:b w:val="0"/>
        <w:i w:val="0"/>
        <w:caps w:val="0"/>
        <w:strike w:val="0"/>
        <w:dstrike w:val="0"/>
        <w:vanish w:val="0"/>
        <w:color w:val="auto"/>
        <w:sz w:val="24"/>
        <w:u w:color="0000FF"/>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190D4B"/>
    <w:multiLevelType w:val="hybridMultilevel"/>
    <w:tmpl w:val="643A7DAA"/>
    <w:lvl w:ilvl="0" w:tplc="39168ACC">
      <w:start w:val="1"/>
      <w:numFmt w:val="bullet"/>
      <w:lvlText w:val=""/>
      <w:lvlJc w:val="left"/>
      <w:pPr>
        <w:tabs>
          <w:tab w:val="num" w:pos="720"/>
        </w:tabs>
        <w:ind w:left="720" w:hanging="360"/>
      </w:pPr>
      <w:rPr>
        <w:rFonts w:ascii="Symbol" w:hAnsi="Symbol"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C51738"/>
    <w:multiLevelType w:val="hybridMultilevel"/>
    <w:tmpl w:val="E8F6B616"/>
    <w:lvl w:ilvl="0" w:tplc="04090001">
      <w:start w:val="1"/>
      <w:numFmt w:val="bullet"/>
      <w:lvlText w:val=""/>
      <w:lvlJc w:val="left"/>
      <w:pPr>
        <w:tabs>
          <w:tab w:val="num" w:pos="1080"/>
        </w:tabs>
        <w:ind w:left="1080" w:hanging="360"/>
      </w:pPr>
      <w:rPr>
        <w:rFonts w:ascii="Symbol" w:hAnsi="Symbol" w:hint="default"/>
      </w:rPr>
    </w:lvl>
    <w:lvl w:ilvl="1" w:tplc="7556ED3C">
      <w:start w:val="1"/>
      <w:numFmt w:val="bullet"/>
      <w:lvlText w:val=""/>
      <w:lvlJc w:val="left"/>
      <w:pPr>
        <w:tabs>
          <w:tab w:val="num" w:pos="2877"/>
        </w:tabs>
        <w:ind w:left="2877" w:hanging="1437"/>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E00113E"/>
    <w:multiLevelType w:val="hybridMultilevel"/>
    <w:tmpl w:val="0BC86672"/>
    <w:lvl w:ilvl="0" w:tplc="AFE8D5E4">
      <w:start w:val="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196466"/>
    <w:multiLevelType w:val="multilevel"/>
    <w:tmpl w:val="8130ACC6"/>
    <w:lvl w:ilvl="0">
      <w:start w:val="1"/>
      <w:numFmt w:val="bullet"/>
      <w:lvlText w:val=""/>
      <w:lvlJc w:val="left"/>
      <w:pPr>
        <w:tabs>
          <w:tab w:val="num" w:pos="360"/>
        </w:tabs>
        <w:ind w:left="360" w:hanging="360"/>
      </w:pPr>
      <w:rPr>
        <w:rFonts w:ascii="Wingdings" w:hAnsi="Wingdings" w:hint="default"/>
        <w:color w:val="auto"/>
      </w:rPr>
    </w:lvl>
    <w:lvl w:ilvl="1">
      <w:start w:val="1"/>
      <w:numFmt w:val="bullet"/>
      <w:lvlText w:val=""/>
      <w:lvlJc w:val="left"/>
      <w:pPr>
        <w:tabs>
          <w:tab w:val="num" w:pos="720"/>
        </w:tabs>
        <w:ind w:left="720" w:hanging="360"/>
      </w:pPr>
      <w:rPr>
        <w:rFonts w:ascii="Wingdings" w:hAnsi="Wingdings" w:hint="default"/>
        <w:color w:val="auto"/>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23E55187"/>
    <w:multiLevelType w:val="hybridMultilevel"/>
    <w:tmpl w:val="107E3200"/>
    <w:lvl w:ilvl="0" w:tplc="250CA12C">
      <w:start w:val="1"/>
      <w:numFmt w:val="bullet"/>
      <w:lvlText w:val=""/>
      <w:lvlJc w:val="left"/>
      <w:pPr>
        <w:ind w:left="1077"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3738119D"/>
    <w:multiLevelType w:val="hybridMultilevel"/>
    <w:tmpl w:val="D444C73A"/>
    <w:lvl w:ilvl="0" w:tplc="68BA1A2C">
      <w:start w:val="1"/>
      <w:numFmt w:val="bullet"/>
      <w:lvlText w:val=""/>
      <w:lvlJc w:val="left"/>
      <w:pPr>
        <w:tabs>
          <w:tab w:val="num" w:pos="851"/>
        </w:tabs>
        <w:ind w:left="851" w:hanging="624"/>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9427A8"/>
    <w:multiLevelType w:val="hybridMultilevel"/>
    <w:tmpl w:val="4572A8C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D8A1E68"/>
    <w:multiLevelType w:val="hybridMultilevel"/>
    <w:tmpl w:val="4D08B1BA"/>
    <w:lvl w:ilvl="0" w:tplc="39168ACC">
      <w:start w:val="1"/>
      <w:numFmt w:val="bullet"/>
      <w:lvlText w:val=""/>
      <w:lvlJc w:val="left"/>
      <w:pPr>
        <w:tabs>
          <w:tab w:val="num" w:pos="720"/>
        </w:tabs>
        <w:ind w:left="720" w:hanging="360"/>
      </w:pPr>
      <w:rPr>
        <w:rFonts w:ascii="Symbol" w:hAnsi="Symbol"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4C13D9C"/>
    <w:multiLevelType w:val="hybridMultilevel"/>
    <w:tmpl w:val="8034E112"/>
    <w:lvl w:ilvl="0" w:tplc="250CA12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E0C4FCD"/>
    <w:multiLevelType w:val="hybridMultilevel"/>
    <w:tmpl w:val="683A17FE"/>
    <w:lvl w:ilvl="0" w:tplc="9EB4D3B0">
      <w:start w:val="1"/>
      <w:numFmt w:val="bullet"/>
      <w:lvlText w:val=""/>
      <w:lvlJc w:val="left"/>
      <w:pPr>
        <w:tabs>
          <w:tab w:val="num" w:pos="720"/>
        </w:tabs>
        <w:ind w:left="720" w:hanging="360"/>
      </w:pPr>
      <w:rPr>
        <w:rFonts w:ascii="Symbol" w:hAnsi="Symbol" w:hint="default"/>
        <w:b w:val="0"/>
        <w:i w:val="0"/>
        <w:caps w:val="0"/>
        <w:strike w:val="0"/>
        <w:dstrike w:val="0"/>
        <w:vanish w:val="0"/>
        <w:color w:val="0000FF"/>
        <w:sz w:val="24"/>
        <w:u w:color="0000FF"/>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F4C35F8"/>
    <w:multiLevelType w:val="hybridMultilevel"/>
    <w:tmpl w:val="683A17FE"/>
    <w:lvl w:ilvl="0" w:tplc="39168ACC">
      <w:start w:val="1"/>
      <w:numFmt w:val="bullet"/>
      <w:lvlText w:val=""/>
      <w:lvlJc w:val="left"/>
      <w:pPr>
        <w:tabs>
          <w:tab w:val="num" w:pos="720"/>
        </w:tabs>
        <w:ind w:left="720" w:hanging="360"/>
      </w:pPr>
      <w:rPr>
        <w:rFonts w:ascii="Symbol" w:hAnsi="Symbol"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38E11A1"/>
    <w:multiLevelType w:val="hybridMultilevel"/>
    <w:tmpl w:val="20942CBA"/>
    <w:lvl w:ilvl="0" w:tplc="39168ACC">
      <w:start w:val="1"/>
      <w:numFmt w:val="bullet"/>
      <w:lvlText w:val=""/>
      <w:lvlJc w:val="left"/>
      <w:pPr>
        <w:tabs>
          <w:tab w:val="num" w:pos="720"/>
        </w:tabs>
        <w:ind w:left="720" w:hanging="360"/>
      </w:pPr>
      <w:rPr>
        <w:rFonts w:ascii="Symbol" w:hAnsi="Symbol"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2"/>
  </w:num>
  <w:num w:numId="3">
    <w:abstractNumId w:val="13"/>
  </w:num>
  <w:num w:numId="4">
    <w:abstractNumId w:val="8"/>
  </w:num>
  <w:num w:numId="5">
    <w:abstractNumId w:val="3"/>
  </w:num>
  <w:num w:numId="6">
    <w:abstractNumId w:val="2"/>
  </w:num>
  <w:num w:numId="7">
    <w:abstractNumId w:val="1"/>
  </w:num>
  <w:num w:numId="8">
    <w:abstractNumId w:val="5"/>
  </w:num>
  <w:num w:numId="9">
    <w:abstractNumId w:val="11"/>
  </w:num>
  <w:num w:numId="10">
    <w:abstractNumId w:val="4"/>
  </w:num>
  <w:num w:numId="11">
    <w:abstractNumId w:val="7"/>
  </w:num>
  <w:num w:numId="12">
    <w:abstractNumId w:val="0"/>
  </w:num>
  <w:num w:numId="13">
    <w:abstractNumId w:val="6"/>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4FE"/>
    <w:rsid w:val="00034EA7"/>
    <w:rsid w:val="000352CB"/>
    <w:rsid w:val="00066E5C"/>
    <w:rsid w:val="000D11F4"/>
    <w:rsid w:val="000D3257"/>
    <w:rsid w:val="000D6BFA"/>
    <w:rsid w:val="000E1129"/>
    <w:rsid w:val="000E2085"/>
    <w:rsid w:val="00115A43"/>
    <w:rsid w:val="001464FE"/>
    <w:rsid w:val="0014656D"/>
    <w:rsid w:val="001557F8"/>
    <w:rsid w:val="00163DD8"/>
    <w:rsid w:val="001915E6"/>
    <w:rsid w:val="001A0E71"/>
    <w:rsid w:val="001E2709"/>
    <w:rsid w:val="00234427"/>
    <w:rsid w:val="00273479"/>
    <w:rsid w:val="002A4D0B"/>
    <w:rsid w:val="002D2ABC"/>
    <w:rsid w:val="003012F6"/>
    <w:rsid w:val="00306C08"/>
    <w:rsid w:val="00326FCB"/>
    <w:rsid w:val="00347E0A"/>
    <w:rsid w:val="00362C58"/>
    <w:rsid w:val="00385510"/>
    <w:rsid w:val="0041135B"/>
    <w:rsid w:val="0043441D"/>
    <w:rsid w:val="0048167A"/>
    <w:rsid w:val="00494D99"/>
    <w:rsid w:val="004B26BC"/>
    <w:rsid w:val="004F0538"/>
    <w:rsid w:val="004F29B8"/>
    <w:rsid w:val="00502B14"/>
    <w:rsid w:val="00516544"/>
    <w:rsid w:val="0051797D"/>
    <w:rsid w:val="0053198C"/>
    <w:rsid w:val="00575529"/>
    <w:rsid w:val="005D4BCC"/>
    <w:rsid w:val="005E0FB6"/>
    <w:rsid w:val="0061709E"/>
    <w:rsid w:val="0062027C"/>
    <w:rsid w:val="00640C39"/>
    <w:rsid w:val="0064396E"/>
    <w:rsid w:val="00686291"/>
    <w:rsid w:val="00686755"/>
    <w:rsid w:val="006C1948"/>
    <w:rsid w:val="00720166"/>
    <w:rsid w:val="007245C2"/>
    <w:rsid w:val="007400FC"/>
    <w:rsid w:val="00745053"/>
    <w:rsid w:val="00750D5C"/>
    <w:rsid w:val="00772F86"/>
    <w:rsid w:val="007862FF"/>
    <w:rsid w:val="00800E93"/>
    <w:rsid w:val="008749BF"/>
    <w:rsid w:val="008D05EF"/>
    <w:rsid w:val="008E4CB8"/>
    <w:rsid w:val="009448B2"/>
    <w:rsid w:val="009452E0"/>
    <w:rsid w:val="0096251F"/>
    <w:rsid w:val="00973E18"/>
    <w:rsid w:val="0098619A"/>
    <w:rsid w:val="0099489B"/>
    <w:rsid w:val="0099720E"/>
    <w:rsid w:val="009B7438"/>
    <w:rsid w:val="009C1463"/>
    <w:rsid w:val="009E1EDB"/>
    <w:rsid w:val="00A11CED"/>
    <w:rsid w:val="00A42D3D"/>
    <w:rsid w:val="00AA4C2C"/>
    <w:rsid w:val="00B018DC"/>
    <w:rsid w:val="00B23547"/>
    <w:rsid w:val="00B23937"/>
    <w:rsid w:val="00C358E1"/>
    <w:rsid w:val="00C414DB"/>
    <w:rsid w:val="00C535B9"/>
    <w:rsid w:val="00C56323"/>
    <w:rsid w:val="00C8115D"/>
    <w:rsid w:val="00CA283F"/>
    <w:rsid w:val="00CF6FA9"/>
    <w:rsid w:val="00D402B3"/>
    <w:rsid w:val="00D65FFA"/>
    <w:rsid w:val="00DB2321"/>
    <w:rsid w:val="00DC19A4"/>
    <w:rsid w:val="00DD4527"/>
    <w:rsid w:val="00DE3B8E"/>
    <w:rsid w:val="00DE7012"/>
    <w:rsid w:val="00E11DBD"/>
    <w:rsid w:val="00E32E57"/>
    <w:rsid w:val="00E52D90"/>
    <w:rsid w:val="00E75B7E"/>
    <w:rsid w:val="00EC3FB7"/>
    <w:rsid w:val="00EE2A71"/>
    <w:rsid w:val="00EF4ADD"/>
    <w:rsid w:val="00EF6A09"/>
    <w:rsid w:val="00F377ED"/>
    <w:rsid w:val="00F837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BCB2712"/>
  <w14:defaultImageDpi w14:val="300"/>
  <w15:docId w15:val="{22FA0DF9-8010-854C-BE0B-42B9AA762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Titre1">
    <w:name w:val="heading 1"/>
    <w:basedOn w:val="Normal"/>
    <w:next w:val="Normal"/>
    <w:qFormat/>
    <w:pPr>
      <w:keepNext/>
      <w:outlineLvl w:val="0"/>
    </w:pPr>
    <w:rPr>
      <w:u w:val="double"/>
      <w:lang w:val="fr-CH"/>
    </w:rPr>
  </w:style>
  <w:style w:type="paragraph" w:styleId="Titre2">
    <w:name w:val="heading 2"/>
    <w:basedOn w:val="Normal"/>
    <w:next w:val="Normal"/>
    <w:qFormat/>
    <w:pPr>
      <w:keepNext/>
      <w:ind w:left="720" w:hanging="720"/>
      <w:outlineLvl w:val="1"/>
    </w:pPr>
    <w:rPr>
      <w:i/>
      <w:iCs/>
      <w:u w:val="single"/>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536"/>
        <w:tab w:val="right" w:pos="9072"/>
      </w:tabs>
    </w:pPr>
  </w:style>
  <w:style w:type="paragraph" w:styleId="Pieddepage">
    <w:name w:val="footer"/>
    <w:basedOn w:val="Normal"/>
    <w:semiHidden/>
    <w:pPr>
      <w:tabs>
        <w:tab w:val="center" w:pos="4536"/>
        <w:tab w:val="right" w:pos="9072"/>
      </w:tabs>
    </w:pPr>
  </w:style>
  <w:style w:type="character" w:styleId="Numrodepage">
    <w:name w:val="page number"/>
    <w:basedOn w:val="Policepardfaut"/>
    <w:semiHidden/>
  </w:style>
  <w:style w:type="character" w:styleId="Lienhypertexte">
    <w:name w:val="Hyperlink"/>
    <w:semiHidden/>
    <w:rPr>
      <w:color w:val="0000FF"/>
      <w:u w:val="single"/>
    </w:rPr>
  </w:style>
  <w:style w:type="paragraph" w:styleId="Corpsdetexte">
    <w:name w:val="Body Text"/>
    <w:basedOn w:val="Normal"/>
    <w:semiHidden/>
    <w:rPr>
      <w:color w:val="FF0000"/>
      <w:lang w:val="fr-FR" w:eastAsia="fr-FR"/>
    </w:rPr>
  </w:style>
  <w:style w:type="paragraph" w:styleId="Textedebulles">
    <w:name w:val="Balloon Text"/>
    <w:basedOn w:val="Normal"/>
    <w:link w:val="TextedebullesCar"/>
    <w:uiPriority w:val="99"/>
    <w:semiHidden/>
    <w:unhideWhenUsed/>
    <w:rsid w:val="00C358E1"/>
    <w:rPr>
      <w:rFonts w:ascii="Tahoma" w:hAnsi="Tahoma" w:cs="Tahoma"/>
      <w:sz w:val="16"/>
      <w:szCs w:val="16"/>
    </w:rPr>
  </w:style>
  <w:style w:type="character" w:customStyle="1" w:styleId="TextedebullesCar">
    <w:name w:val="Texte de bulles Car"/>
    <w:link w:val="Textedebulles"/>
    <w:uiPriority w:val="99"/>
    <w:semiHidden/>
    <w:rsid w:val="00C358E1"/>
    <w:rPr>
      <w:rFonts w:ascii="Tahoma" w:hAnsi="Tahoma" w:cs="Tahoma"/>
      <w:sz w:val="16"/>
      <w:szCs w:val="16"/>
      <w:lang w:val="en-US" w:eastAsia="en-US"/>
    </w:rPr>
  </w:style>
  <w:style w:type="character" w:styleId="Lienhypertextesuivivisit">
    <w:name w:val="FollowedHyperlink"/>
    <w:basedOn w:val="Policepardfaut"/>
    <w:uiPriority w:val="99"/>
    <w:semiHidden/>
    <w:unhideWhenUsed/>
    <w:rsid w:val="004F0538"/>
    <w:rPr>
      <w:color w:val="800080" w:themeColor="followedHyperlink"/>
      <w:u w:val="single"/>
    </w:rPr>
  </w:style>
  <w:style w:type="character" w:customStyle="1" w:styleId="Mentionnonrsolue1">
    <w:name w:val="Mention non résolue1"/>
    <w:basedOn w:val="Policepardfaut"/>
    <w:uiPriority w:val="99"/>
    <w:semiHidden/>
    <w:unhideWhenUsed/>
    <w:rsid w:val="004F0538"/>
    <w:rPr>
      <w:color w:val="605E5C"/>
      <w:shd w:val="clear" w:color="auto" w:fill="E1DFDD"/>
    </w:rPr>
  </w:style>
  <w:style w:type="paragraph" w:customStyle="1" w:styleId="TEXTE1">
    <w:name w:val="TEXTE1"/>
    <w:basedOn w:val="Normal"/>
    <w:rsid w:val="009452E0"/>
    <w:pPr>
      <w:spacing w:after="100"/>
      <w:ind w:left="340" w:hanging="340"/>
      <w:jc w:val="both"/>
    </w:pPr>
    <w:rPr>
      <w:sz w:val="26"/>
      <w:szCs w:val="20"/>
      <w:lang w:val="fr-FR" w:eastAsia="fr-FR"/>
    </w:rPr>
  </w:style>
  <w:style w:type="character" w:customStyle="1" w:styleId="UnresolvedMention">
    <w:name w:val="Unresolved Mention"/>
    <w:basedOn w:val="Policepardfaut"/>
    <w:uiPriority w:val="99"/>
    <w:semiHidden/>
    <w:unhideWhenUsed/>
    <w:rsid w:val="00516544"/>
    <w:rPr>
      <w:color w:val="605E5C"/>
      <w:shd w:val="clear" w:color="auto" w:fill="E1DFDD"/>
    </w:rPr>
  </w:style>
  <w:style w:type="table" w:styleId="Grilledutableau">
    <w:name w:val="Table Grid"/>
    <w:basedOn w:val="TableauNormal"/>
    <w:uiPriority w:val="59"/>
    <w:rsid w:val="001E27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72"/>
    <w:rsid w:val="000D6BFA"/>
    <w:pPr>
      <w:ind w:left="720"/>
      <w:contextualSpacing/>
    </w:pPr>
  </w:style>
  <w:style w:type="paragraph" w:styleId="Sansinterligne">
    <w:name w:val="No Spacing"/>
    <w:link w:val="SansinterligneCar"/>
    <w:uiPriority w:val="1"/>
    <w:qFormat/>
    <w:rsid w:val="0048167A"/>
    <w:rPr>
      <w:rFonts w:asciiTheme="minorHAnsi" w:eastAsiaTheme="minorEastAsia" w:hAnsiTheme="minorHAnsi" w:cstheme="minorBidi"/>
      <w:sz w:val="22"/>
      <w:szCs w:val="22"/>
      <w:lang w:eastAsia="zh-CN"/>
    </w:rPr>
  </w:style>
  <w:style w:type="character" w:customStyle="1" w:styleId="SansinterligneCar">
    <w:name w:val="Sans interligne Car"/>
    <w:basedOn w:val="Policepardfaut"/>
    <w:link w:val="Sansinterligne"/>
    <w:uiPriority w:val="1"/>
    <w:rsid w:val="0048167A"/>
    <w:rPr>
      <w:rFonts w:asciiTheme="minorHAnsi" w:eastAsiaTheme="minorEastAsia" w:hAnsiTheme="minorHAnsi" w:cstheme="minorBid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76258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www.odef.ch"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secretariat@odef.ch" TargetMode="External"/><Relationship Id="rId1" Type="http://schemas.openxmlformats.org/officeDocument/2006/relationships/hyperlink" Target="http://www.odef.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9D29C0-98E5-4C02-856A-0E7D5470F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423</Words>
  <Characters>2328</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SERVICES OFFERS FOR MULTINATIONAL COMPANIES OF THE GEM</vt:lpstr>
    </vt:vector>
  </TitlesOfParts>
  <Company>AL</Company>
  <LinksUpToDate>false</LinksUpToDate>
  <CharactersWithSpaces>2746</CharactersWithSpaces>
  <SharedDoc>false</SharedDoc>
  <HLinks>
    <vt:vector size="12" baseType="variant">
      <vt:variant>
        <vt:i4>3997789</vt:i4>
      </vt:variant>
      <vt:variant>
        <vt:i4>0</vt:i4>
      </vt:variant>
      <vt:variant>
        <vt:i4>0</vt:i4>
      </vt:variant>
      <vt:variant>
        <vt:i4>5</vt:i4>
      </vt:variant>
      <vt:variant>
        <vt:lpwstr>mailto:alorenz@al-hrconsulting.com</vt:lpwstr>
      </vt:variant>
      <vt:variant>
        <vt:lpwstr/>
      </vt:variant>
      <vt:variant>
        <vt:i4>3407957</vt:i4>
      </vt:variant>
      <vt:variant>
        <vt:i4>0</vt:i4>
      </vt:variant>
      <vt:variant>
        <vt:i4>0</vt:i4>
      </vt:variant>
      <vt:variant>
        <vt:i4>5</vt:i4>
      </vt:variant>
      <vt:variant>
        <vt:lpwstr>mailto:contact@al-hrconsulting.com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SERVICES OFFERS FOR MULTINATIONAL COMPANIES OF THE GEM</dc:title>
  <dc:subject/>
  <dc:creator>Angelika Lorenz</dc:creator>
  <cp:keywords/>
  <cp:lastModifiedBy>Laurence Delale</cp:lastModifiedBy>
  <cp:revision>7</cp:revision>
  <cp:lastPrinted>2020-02-11T09:58:00Z</cp:lastPrinted>
  <dcterms:created xsi:type="dcterms:W3CDTF">2019-10-23T10:15:00Z</dcterms:created>
  <dcterms:modified xsi:type="dcterms:W3CDTF">2020-03-20T09:24:00Z</dcterms:modified>
</cp:coreProperties>
</file>